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55F9F" w:rsidRDefault="00055F9F" w:rsidP="00CE5D70">
      <w:pPr>
        <w:jc w:val="both"/>
        <w:rPr>
          <w:rFonts w:ascii="Arial" w:hAnsi="Arial"/>
          <w:sz w:val="20"/>
          <w:szCs w:val="20"/>
        </w:rPr>
        <w:sectPr w:rsidR="00055F9F" w:rsidSect="006B7D0C">
          <w:headerReference w:type="even" r:id="rId8"/>
          <w:headerReference w:type="default" r:id="rId9"/>
          <w:footerReference w:type="even" r:id="rId10"/>
          <w:footerReference w:type="default" r:id="rId11"/>
          <w:headerReference w:type="first" r:id="rId12"/>
          <w:footerReference w:type="first" r:id="rId13"/>
          <w:pgSz w:w="11906" w:h="16838"/>
          <w:pgMar w:top="3005" w:right="1304" w:bottom="1418" w:left="2381" w:header="284" w:footer="567" w:gutter="0"/>
          <w:cols w:space="720"/>
          <w:titlePg/>
          <w:docGrid w:linePitch="326"/>
        </w:sectPr>
      </w:pPr>
      <w:bookmarkStart w:id="0" w:name="_GoBack"/>
      <w:bookmarkEnd w:id="0"/>
    </w:p>
    <w:p w:rsidR="005B7473" w:rsidRPr="00FB2043" w:rsidRDefault="005B7473" w:rsidP="00CE5D70">
      <w:pPr>
        <w:pStyle w:val="NormaleDiDA"/>
        <w:tabs>
          <w:tab w:val="left" w:pos="3969"/>
        </w:tabs>
        <w:jc w:val="both"/>
      </w:pPr>
    </w:p>
    <w:p w:rsidR="005B7473" w:rsidRPr="00FB2043" w:rsidRDefault="005B7473" w:rsidP="00CE5D70">
      <w:pPr>
        <w:pStyle w:val="NormaleDiDA"/>
        <w:jc w:val="both"/>
      </w:pPr>
    </w:p>
    <w:p w:rsidR="00993C0D" w:rsidRPr="00CE5D70" w:rsidRDefault="00993C0D" w:rsidP="00CE5D70">
      <w:pPr>
        <w:pStyle w:val="NormaleDiDA"/>
        <w:spacing w:line="360" w:lineRule="auto"/>
        <w:jc w:val="both"/>
        <w:rPr>
          <w:b/>
          <w:lang w:val="en-US"/>
        </w:rPr>
      </w:pPr>
      <w:r w:rsidRPr="00B01EC0">
        <w:rPr>
          <w:b/>
          <w:lang w:val="en-US"/>
        </w:rPr>
        <w:t>CULTURAL AND SCIENTIFIC ACADEMIC COOPERATION - MEMORANDUM OF</w:t>
      </w:r>
      <w:r w:rsidR="00CE5D70">
        <w:rPr>
          <w:b/>
          <w:lang w:val="en-US"/>
        </w:rPr>
        <w:t xml:space="preserve"> </w:t>
      </w:r>
      <w:r w:rsidRPr="00B01EC0">
        <w:rPr>
          <w:b/>
          <w:lang w:val="en-US"/>
        </w:rPr>
        <w:t>UNDERSTANDING (MoU) BETWEEN THE UNIVERSITY OF FLORENCE - DEPARTMENT OF ARCHITECTURE AND</w:t>
      </w:r>
      <w:r w:rsidRPr="00993C0D">
        <w:rPr>
          <w:lang w:val="en-US"/>
        </w:rPr>
        <w:t xml:space="preserve"> </w:t>
      </w:r>
      <w:r w:rsidR="00B64CAB" w:rsidRPr="00693A80">
        <w:rPr>
          <w:color w:val="AEAAAA"/>
          <w:lang w:val="en-US"/>
        </w:rPr>
        <w:t>………………………………………………………………………….</w:t>
      </w:r>
    </w:p>
    <w:p w:rsidR="00993C0D" w:rsidRPr="00993C0D" w:rsidRDefault="00993C0D" w:rsidP="00CE5D70">
      <w:pPr>
        <w:pStyle w:val="NormaleDiDA"/>
        <w:jc w:val="both"/>
        <w:rPr>
          <w:lang w:val="en-US"/>
        </w:rPr>
      </w:pPr>
    </w:p>
    <w:p w:rsidR="00993C0D" w:rsidRPr="00B64CAB" w:rsidRDefault="00993C0D" w:rsidP="00CE5D70">
      <w:pPr>
        <w:pStyle w:val="NormaleDiDA"/>
        <w:jc w:val="both"/>
        <w:rPr>
          <w:lang w:val="en-US"/>
        </w:rPr>
      </w:pPr>
      <w:r w:rsidRPr="00B64CAB">
        <w:rPr>
          <w:lang w:val="en-US"/>
        </w:rPr>
        <w:t>General Provisions</w:t>
      </w:r>
    </w:p>
    <w:p w:rsidR="00993C0D" w:rsidRPr="00B64CAB" w:rsidRDefault="00993C0D" w:rsidP="00CE5D70">
      <w:pPr>
        <w:pStyle w:val="NormaleDiDA"/>
        <w:jc w:val="both"/>
        <w:rPr>
          <w:lang w:val="en-US"/>
        </w:rPr>
      </w:pPr>
    </w:p>
    <w:p w:rsidR="00993C0D" w:rsidRPr="00B64CAB" w:rsidRDefault="00993C0D" w:rsidP="00CE5D70">
      <w:pPr>
        <w:pStyle w:val="NormaleDiDA"/>
        <w:numPr>
          <w:ilvl w:val="0"/>
          <w:numId w:val="2"/>
        </w:numPr>
        <w:spacing w:after="80"/>
        <w:ind w:left="709" w:hanging="352"/>
        <w:jc w:val="both"/>
        <w:rPr>
          <w:lang w:val="en-US"/>
        </w:rPr>
      </w:pPr>
      <w:r w:rsidRPr="00B64CAB">
        <w:rPr>
          <w:lang w:val="en-US"/>
        </w:rPr>
        <w:t>Given that cultural and scientific exchange is indispensable to academic institutions to develop their research activities;</w:t>
      </w:r>
    </w:p>
    <w:p w:rsidR="00993C0D" w:rsidRPr="00B64CAB" w:rsidRDefault="00993C0D" w:rsidP="00CE5D70">
      <w:pPr>
        <w:pStyle w:val="NormaleDiDA"/>
        <w:numPr>
          <w:ilvl w:val="0"/>
          <w:numId w:val="2"/>
        </w:numPr>
        <w:spacing w:after="80"/>
        <w:ind w:left="709" w:hanging="352"/>
        <w:jc w:val="both"/>
        <w:rPr>
          <w:lang w:val="en-US"/>
        </w:rPr>
      </w:pPr>
      <w:r w:rsidRPr="00B64CAB">
        <w:rPr>
          <w:lang w:val="en-US"/>
        </w:rPr>
        <w:t>given that, for the above-stated purpose, it is necessary to promote and encourage direct cultural agreements between institutions of higher learning in different countries;</w:t>
      </w:r>
    </w:p>
    <w:p w:rsidR="00993C0D" w:rsidRPr="00B64CAB" w:rsidRDefault="00993C0D" w:rsidP="00CE5D70">
      <w:pPr>
        <w:pStyle w:val="NormaleDiDA"/>
        <w:numPr>
          <w:ilvl w:val="0"/>
          <w:numId w:val="2"/>
        </w:numPr>
        <w:spacing w:after="80"/>
        <w:ind w:left="709" w:hanging="352"/>
        <w:jc w:val="both"/>
        <w:rPr>
          <w:lang w:val="en-US"/>
        </w:rPr>
      </w:pPr>
      <w:r w:rsidRPr="00B64CAB">
        <w:rPr>
          <w:lang w:val="en-US"/>
        </w:rPr>
        <w:t xml:space="preserve">having verified the mutual interest that the University of Florence (Italy) and </w:t>
      </w:r>
      <w:r w:rsidR="00B64CAB" w:rsidRPr="00B64CAB">
        <w:rPr>
          <w:color w:val="AEAAAA"/>
          <w:lang w:val="en-US"/>
        </w:rPr>
        <w:t>……………………………………………………………………</w:t>
      </w:r>
      <w:r w:rsidR="009C0643">
        <w:rPr>
          <w:color w:val="AEAAAA"/>
          <w:lang w:val="en-US"/>
        </w:rPr>
        <w:t>………………………..</w:t>
      </w:r>
      <w:r w:rsidR="00B64CAB" w:rsidRPr="00B64CAB">
        <w:rPr>
          <w:color w:val="AEAAAA"/>
          <w:lang w:val="en-US"/>
        </w:rPr>
        <w:t>…</w:t>
      </w:r>
    </w:p>
    <w:p w:rsidR="00993C0D" w:rsidRPr="00B64CAB" w:rsidRDefault="00993C0D" w:rsidP="00CE5D70">
      <w:pPr>
        <w:pStyle w:val="NormaleDiDA"/>
        <w:numPr>
          <w:ilvl w:val="0"/>
          <w:numId w:val="2"/>
        </w:numPr>
        <w:spacing w:after="80"/>
        <w:ind w:left="709" w:hanging="352"/>
        <w:jc w:val="both"/>
        <w:rPr>
          <w:lang w:val="en-US"/>
        </w:rPr>
      </w:pPr>
      <w:r w:rsidRPr="00B64CAB">
        <w:rPr>
          <w:lang w:val="en-US"/>
        </w:rPr>
        <w:t xml:space="preserve">in agreement with the laws of the two countries; </w:t>
      </w:r>
    </w:p>
    <w:p w:rsidR="00993C0D" w:rsidRPr="00B64CAB" w:rsidRDefault="00993C0D" w:rsidP="00CE5D70">
      <w:pPr>
        <w:pStyle w:val="NormaleDiDA"/>
        <w:numPr>
          <w:ilvl w:val="0"/>
          <w:numId w:val="2"/>
        </w:numPr>
        <w:spacing w:after="80"/>
        <w:ind w:left="709" w:hanging="352"/>
        <w:jc w:val="both"/>
        <w:rPr>
          <w:lang w:val="en-US"/>
        </w:rPr>
      </w:pPr>
      <w:r w:rsidRPr="00B64CAB">
        <w:rPr>
          <w:lang w:val="en-US"/>
        </w:rPr>
        <w:t>in agreement with the Statute of the University of Florence</w:t>
      </w:r>
      <w:r w:rsidR="00B64CAB">
        <w:rPr>
          <w:lang w:val="en-US"/>
        </w:rPr>
        <w:t>.</w:t>
      </w:r>
    </w:p>
    <w:p w:rsidR="00993C0D" w:rsidRPr="00B64CAB" w:rsidRDefault="00993C0D" w:rsidP="00CE5D70">
      <w:pPr>
        <w:pStyle w:val="NormaleDiDA"/>
        <w:jc w:val="both"/>
        <w:rPr>
          <w:lang w:val="en-US"/>
        </w:rPr>
      </w:pPr>
    </w:p>
    <w:p w:rsidR="00993C0D" w:rsidRPr="00B64CAB" w:rsidRDefault="00993C0D" w:rsidP="00CE5D70">
      <w:pPr>
        <w:pStyle w:val="NormaleDiDA"/>
        <w:jc w:val="both"/>
        <w:rPr>
          <w:lang w:val="en-US"/>
        </w:rPr>
      </w:pPr>
    </w:p>
    <w:p w:rsidR="00993C0D" w:rsidRPr="005C33A9" w:rsidRDefault="00993C0D" w:rsidP="005C33A9">
      <w:pPr>
        <w:pStyle w:val="NormaleDiDA"/>
        <w:jc w:val="center"/>
        <w:rPr>
          <w:lang w:val="en-US"/>
        </w:rPr>
      </w:pPr>
      <w:r w:rsidRPr="005C33A9">
        <w:rPr>
          <w:lang w:val="en-US"/>
        </w:rPr>
        <w:t>BETWEEN</w:t>
      </w:r>
    </w:p>
    <w:p w:rsidR="00993C0D" w:rsidRPr="00B64CAB" w:rsidRDefault="00993C0D" w:rsidP="00CE5D70">
      <w:pPr>
        <w:pStyle w:val="NormaleDiDA"/>
        <w:jc w:val="both"/>
        <w:rPr>
          <w:lang w:val="en-US"/>
        </w:rPr>
      </w:pPr>
    </w:p>
    <w:p w:rsidR="00993C0D" w:rsidRPr="00B64CAB" w:rsidRDefault="00993C0D" w:rsidP="00CE5D70">
      <w:pPr>
        <w:pStyle w:val="NormaleDiDA"/>
        <w:jc w:val="both"/>
        <w:rPr>
          <w:lang w:val="en-US"/>
        </w:rPr>
      </w:pPr>
      <w:r w:rsidRPr="00B64CAB">
        <w:rPr>
          <w:lang w:val="en-US"/>
        </w:rPr>
        <w:t>the University of Florence, Department of Architecture - represented by the Director Prof. Saverio Mecca residing in Florence, via della Mattonaia, 8</w:t>
      </w:r>
    </w:p>
    <w:p w:rsidR="00993C0D" w:rsidRPr="00B64CAB" w:rsidRDefault="00993C0D" w:rsidP="00CE5D70">
      <w:pPr>
        <w:pStyle w:val="NormaleDiDA"/>
        <w:jc w:val="both"/>
        <w:rPr>
          <w:lang w:val="en-US"/>
        </w:rPr>
      </w:pPr>
    </w:p>
    <w:p w:rsidR="00993C0D" w:rsidRPr="00B64CAB" w:rsidRDefault="00993C0D" w:rsidP="005C33A9">
      <w:pPr>
        <w:pStyle w:val="NormaleDiDA"/>
        <w:jc w:val="center"/>
        <w:rPr>
          <w:lang w:val="en-US"/>
        </w:rPr>
      </w:pPr>
      <w:r w:rsidRPr="00B64CAB">
        <w:rPr>
          <w:lang w:val="en-US"/>
        </w:rPr>
        <w:t>AND</w:t>
      </w:r>
    </w:p>
    <w:p w:rsidR="00993C0D" w:rsidRPr="00B64CAB" w:rsidRDefault="00993C0D" w:rsidP="00CE5D70">
      <w:pPr>
        <w:pStyle w:val="NormaleDiDA"/>
        <w:jc w:val="both"/>
        <w:rPr>
          <w:lang w:val="en-US"/>
        </w:rPr>
      </w:pPr>
    </w:p>
    <w:p w:rsidR="00993C0D" w:rsidRPr="00B64CAB" w:rsidRDefault="00993C0D" w:rsidP="00CE5D70">
      <w:pPr>
        <w:pStyle w:val="NormaleDiDA"/>
        <w:spacing w:line="360" w:lineRule="auto"/>
        <w:jc w:val="both"/>
        <w:rPr>
          <w:lang w:val="en-US"/>
        </w:rPr>
      </w:pPr>
      <w:r w:rsidRPr="00B64CAB">
        <w:rPr>
          <w:lang w:val="en-US"/>
        </w:rPr>
        <w:t xml:space="preserve">the University of </w:t>
      </w:r>
      <w:r w:rsidR="00B64CAB" w:rsidRPr="00B64CAB">
        <w:rPr>
          <w:color w:val="AEAAAA"/>
          <w:lang w:val="en-US"/>
        </w:rPr>
        <w:t>……………………………</w:t>
      </w:r>
      <w:r w:rsidR="009C0643">
        <w:rPr>
          <w:color w:val="AEAAAA"/>
          <w:lang w:val="en-US"/>
        </w:rPr>
        <w:t>………………………..</w:t>
      </w:r>
      <w:r w:rsidR="00B64CAB" w:rsidRPr="00B64CAB">
        <w:rPr>
          <w:color w:val="AEAAAA"/>
          <w:lang w:val="en-US"/>
        </w:rPr>
        <w:t>……………</w:t>
      </w:r>
      <w:r w:rsidRPr="00B64CAB">
        <w:rPr>
          <w:lang w:val="en-US"/>
        </w:rPr>
        <w:t xml:space="preserve">, Department of </w:t>
      </w:r>
      <w:r w:rsidR="00B64CAB" w:rsidRPr="00B64CAB">
        <w:rPr>
          <w:color w:val="AEAAAA"/>
          <w:lang w:val="en-US"/>
        </w:rPr>
        <w:t>…………………………</w:t>
      </w:r>
      <w:r w:rsidR="009C0643">
        <w:rPr>
          <w:color w:val="AEAAAA"/>
          <w:lang w:val="en-US"/>
        </w:rPr>
        <w:t>..</w:t>
      </w:r>
      <w:r w:rsidR="00B64CAB" w:rsidRPr="00B64CAB">
        <w:rPr>
          <w:color w:val="AEAAAA"/>
          <w:lang w:val="en-US"/>
        </w:rPr>
        <w:t>………………</w:t>
      </w:r>
      <w:r w:rsidR="00B64CAB">
        <w:rPr>
          <w:color w:val="AEAAAA"/>
          <w:lang w:val="en-US"/>
        </w:rPr>
        <w:t xml:space="preserve"> </w:t>
      </w:r>
      <w:r w:rsidRPr="00B64CAB">
        <w:rPr>
          <w:lang w:val="en-US"/>
        </w:rPr>
        <w:t>- represented by</w:t>
      </w:r>
      <w:r w:rsidR="009C0643">
        <w:rPr>
          <w:lang w:val="en-US"/>
        </w:rPr>
        <w:t xml:space="preserve"> </w:t>
      </w:r>
      <w:r w:rsidR="00B64CAB" w:rsidRPr="00B64CAB">
        <w:rPr>
          <w:color w:val="AEAAAA"/>
          <w:lang w:val="en-US"/>
        </w:rPr>
        <w:t>…………………………………………</w:t>
      </w:r>
      <w:r w:rsidRPr="00B64CAB">
        <w:rPr>
          <w:lang w:val="en-US"/>
        </w:rPr>
        <w:t xml:space="preserve"> , residing in</w:t>
      </w:r>
      <w:r w:rsidR="005C33A9">
        <w:rPr>
          <w:lang w:val="en-US"/>
        </w:rPr>
        <w:t xml:space="preserve"> </w:t>
      </w:r>
      <w:r w:rsidR="00B64CAB" w:rsidRPr="00B64CAB">
        <w:rPr>
          <w:color w:val="AEAAAA"/>
          <w:lang w:val="en-US"/>
        </w:rPr>
        <w:t>…………………………</w:t>
      </w:r>
      <w:r w:rsidR="009C0643">
        <w:rPr>
          <w:color w:val="AEAAAA"/>
          <w:lang w:val="en-US"/>
        </w:rPr>
        <w:t>……..</w:t>
      </w:r>
      <w:r w:rsidR="00B64CAB" w:rsidRPr="00B64CAB">
        <w:rPr>
          <w:color w:val="AEAAAA"/>
          <w:lang w:val="en-US"/>
        </w:rPr>
        <w:t>………………</w:t>
      </w:r>
      <w:r w:rsidR="005C33A9">
        <w:rPr>
          <w:color w:val="AEAAAA"/>
          <w:lang w:val="en-US"/>
        </w:rPr>
        <w:t>……………………………………………..</w:t>
      </w:r>
    </w:p>
    <w:p w:rsidR="00993C0D" w:rsidRPr="00B64CAB" w:rsidRDefault="00993C0D" w:rsidP="00CE5D70">
      <w:pPr>
        <w:pStyle w:val="NormaleDiDA"/>
        <w:jc w:val="both"/>
        <w:rPr>
          <w:lang w:val="en-US"/>
        </w:rPr>
      </w:pPr>
    </w:p>
    <w:p w:rsidR="00993C0D" w:rsidRDefault="00993C0D" w:rsidP="00CE5D70">
      <w:pPr>
        <w:pStyle w:val="NormaleDiDA"/>
        <w:jc w:val="both"/>
        <w:rPr>
          <w:lang w:val="en-US"/>
        </w:rPr>
      </w:pPr>
      <w:r w:rsidRPr="00B64CAB">
        <w:rPr>
          <w:lang w:val="en-US"/>
        </w:rPr>
        <w:t>the following terms of agreement are stipulated</w:t>
      </w:r>
    </w:p>
    <w:p w:rsidR="005C33A9" w:rsidRDefault="005C33A9" w:rsidP="00CE5D70">
      <w:pPr>
        <w:pStyle w:val="NormaleDiDA"/>
        <w:jc w:val="both"/>
        <w:rPr>
          <w:lang w:val="en-US"/>
        </w:rPr>
      </w:pPr>
    </w:p>
    <w:p w:rsidR="005C33A9" w:rsidRPr="00B64CAB" w:rsidRDefault="005C33A9" w:rsidP="00CE5D70">
      <w:pPr>
        <w:pStyle w:val="NormaleDiDA"/>
        <w:jc w:val="both"/>
        <w:rPr>
          <w:lang w:val="en-US"/>
        </w:rPr>
      </w:pPr>
    </w:p>
    <w:p w:rsidR="00993C0D" w:rsidRPr="00B64CAB" w:rsidRDefault="00993C0D" w:rsidP="00CE5D70">
      <w:pPr>
        <w:pStyle w:val="NormaleDiDA"/>
        <w:jc w:val="both"/>
        <w:rPr>
          <w:lang w:val="en-US"/>
        </w:rPr>
      </w:pPr>
    </w:p>
    <w:p w:rsidR="00993C0D" w:rsidRPr="00B01EC0" w:rsidRDefault="00993C0D" w:rsidP="005C33A9">
      <w:pPr>
        <w:pStyle w:val="NormaleDiDA"/>
        <w:jc w:val="center"/>
        <w:rPr>
          <w:i/>
          <w:lang w:val="en-US"/>
        </w:rPr>
      </w:pPr>
      <w:r w:rsidRPr="00B01EC0">
        <w:rPr>
          <w:i/>
          <w:lang w:val="en-US"/>
        </w:rPr>
        <w:t>Art. 1 - Units and Fields of Study and Research</w:t>
      </w:r>
    </w:p>
    <w:p w:rsidR="00993C0D" w:rsidRPr="00B64CAB" w:rsidRDefault="00993C0D" w:rsidP="00CE5D70">
      <w:pPr>
        <w:pStyle w:val="NormaleDiDA"/>
        <w:jc w:val="both"/>
        <w:rPr>
          <w:lang w:val="en-US"/>
        </w:rPr>
      </w:pPr>
    </w:p>
    <w:p w:rsidR="00993C0D" w:rsidRPr="00B64CAB" w:rsidRDefault="00993C0D" w:rsidP="005C33A9">
      <w:pPr>
        <w:pStyle w:val="NormaleDiDA"/>
        <w:spacing w:line="360" w:lineRule="auto"/>
        <w:jc w:val="both"/>
        <w:rPr>
          <w:lang w:val="en-US"/>
        </w:rPr>
      </w:pPr>
      <w:r w:rsidRPr="00B64CAB">
        <w:rPr>
          <w:lang w:val="en-US"/>
        </w:rPr>
        <w:t xml:space="preserve">The abovementioned Departments intend to establish and develop a scientific collaboration in the fields of  </w:t>
      </w:r>
      <w:r w:rsidR="00B64CAB" w:rsidRPr="00B64CAB">
        <w:rPr>
          <w:color w:val="AEAAAA"/>
          <w:lang w:val="en-US"/>
        </w:rPr>
        <w:t>………………</w:t>
      </w:r>
      <w:r w:rsidR="005C33A9">
        <w:rPr>
          <w:color w:val="AEAAAA"/>
          <w:lang w:val="en-US"/>
        </w:rPr>
        <w:t>………………………</w:t>
      </w:r>
      <w:r w:rsidR="00B64CAB" w:rsidRPr="00B64CAB">
        <w:rPr>
          <w:color w:val="AEAAAA"/>
          <w:lang w:val="en-US"/>
        </w:rPr>
        <w:t>……………………</w:t>
      </w:r>
      <w:r w:rsidR="00B64CAB">
        <w:rPr>
          <w:color w:val="AEAAAA"/>
          <w:lang w:val="en-US"/>
        </w:rPr>
        <w:t>……………</w:t>
      </w:r>
      <w:r w:rsidR="00B64CAB" w:rsidRPr="00B64CAB">
        <w:rPr>
          <w:color w:val="AEAAAA"/>
          <w:lang w:val="en-US"/>
        </w:rPr>
        <w:t>……</w:t>
      </w:r>
      <w:r w:rsidRPr="00B64CAB">
        <w:rPr>
          <w:lang w:val="en-US"/>
        </w:rPr>
        <w:t xml:space="preserve"> aiming at </w:t>
      </w:r>
      <w:r w:rsidR="00B64CAB" w:rsidRPr="00B64CAB">
        <w:rPr>
          <w:color w:val="AEAAAA"/>
          <w:lang w:val="en-US"/>
        </w:rPr>
        <w:t>…………………………………………</w:t>
      </w:r>
      <w:r w:rsidR="00B64CAB">
        <w:rPr>
          <w:color w:val="AEAAAA"/>
          <w:lang w:val="en-US"/>
        </w:rPr>
        <w:t>………………………………………………</w:t>
      </w:r>
      <w:r w:rsidR="005C33A9">
        <w:rPr>
          <w:color w:val="AEAAAA"/>
          <w:lang w:val="en-US"/>
        </w:rPr>
        <w:t>………</w:t>
      </w:r>
      <w:r w:rsidR="00B64CAB">
        <w:rPr>
          <w:color w:val="AEAAAA"/>
          <w:lang w:val="en-US"/>
        </w:rPr>
        <w:t>…………</w:t>
      </w:r>
    </w:p>
    <w:p w:rsidR="00993C0D" w:rsidRPr="00B64CAB" w:rsidRDefault="00993C0D" w:rsidP="00CE5D70">
      <w:pPr>
        <w:pStyle w:val="NormaleDiDA"/>
        <w:jc w:val="both"/>
        <w:rPr>
          <w:lang w:val="en-US"/>
        </w:rPr>
      </w:pPr>
    </w:p>
    <w:p w:rsidR="00993C0D" w:rsidRPr="00B64CAB" w:rsidRDefault="00993C0D" w:rsidP="00CE5D70">
      <w:pPr>
        <w:pStyle w:val="NormaleDiDA"/>
        <w:jc w:val="both"/>
        <w:rPr>
          <w:lang w:val="en-US"/>
        </w:rPr>
      </w:pPr>
    </w:p>
    <w:p w:rsidR="00993C0D" w:rsidRPr="00B64CAB" w:rsidRDefault="00993C0D" w:rsidP="00CE5D70">
      <w:pPr>
        <w:pStyle w:val="NormaleDiDA"/>
        <w:jc w:val="both"/>
        <w:rPr>
          <w:lang w:val="en-US"/>
        </w:rPr>
      </w:pPr>
    </w:p>
    <w:p w:rsidR="00993C0D" w:rsidRPr="005C33A9" w:rsidRDefault="00993C0D" w:rsidP="005C33A9">
      <w:pPr>
        <w:pStyle w:val="NormaleDiDA"/>
        <w:jc w:val="center"/>
        <w:rPr>
          <w:i/>
          <w:lang w:val="en-US"/>
        </w:rPr>
      </w:pPr>
      <w:r w:rsidRPr="005C33A9">
        <w:rPr>
          <w:i/>
          <w:lang w:val="en-US"/>
        </w:rPr>
        <w:t>Art. 2 - Purpose of the Agreement and types of collaboration</w:t>
      </w:r>
    </w:p>
    <w:p w:rsidR="00993C0D" w:rsidRPr="00B64CAB" w:rsidRDefault="00993C0D" w:rsidP="00CE5D70">
      <w:pPr>
        <w:pStyle w:val="NormaleDiDA"/>
        <w:jc w:val="both"/>
        <w:rPr>
          <w:lang w:val="en-US"/>
        </w:rPr>
      </w:pPr>
    </w:p>
    <w:p w:rsidR="00993C0D" w:rsidRPr="00B64CAB" w:rsidRDefault="00993C0D" w:rsidP="00CE5D70">
      <w:pPr>
        <w:pStyle w:val="NormaleDiDA"/>
        <w:jc w:val="both"/>
        <w:rPr>
          <w:lang w:val="en-US"/>
        </w:rPr>
      </w:pPr>
      <w:r w:rsidRPr="00B64CAB">
        <w:rPr>
          <w:lang w:val="en-US"/>
        </w:rPr>
        <w:t>The form of cooperation specified in art. 1, will be based on strictly-observed criteria of equality and mutual interests.</w:t>
      </w:r>
    </w:p>
    <w:p w:rsidR="00993C0D" w:rsidRPr="00B64CAB" w:rsidRDefault="00993C0D" w:rsidP="00CE5D70">
      <w:pPr>
        <w:pStyle w:val="NormaleDiDA"/>
        <w:jc w:val="both"/>
        <w:rPr>
          <w:lang w:val="en-US"/>
        </w:rPr>
      </w:pPr>
      <w:r w:rsidRPr="00B64CAB">
        <w:rPr>
          <w:lang w:val="en-US"/>
        </w:rPr>
        <w:lastRenderedPageBreak/>
        <w:t>The cooperation includes the following activities:</w:t>
      </w:r>
    </w:p>
    <w:p w:rsidR="00993C0D" w:rsidRPr="00B64CAB" w:rsidRDefault="00993C0D" w:rsidP="00CE5D70">
      <w:pPr>
        <w:pStyle w:val="NormaleDiDA"/>
        <w:jc w:val="both"/>
        <w:rPr>
          <w:lang w:val="en-US"/>
        </w:rPr>
      </w:pPr>
    </w:p>
    <w:p w:rsidR="00993C0D" w:rsidRPr="00B64CAB" w:rsidRDefault="00993C0D" w:rsidP="00CE5D70">
      <w:pPr>
        <w:pStyle w:val="NormaleDiDA"/>
        <w:numPr>
          <w:ilvl w:val="0"/>
          <w:numId w:val="4"/>
        </w:numPr>
        <w:ind w:left="709" w:hanging="349"/>
        <w:jc w:val="both"/>
        <w:rPr>
          <w:lang w:val="en-US"/>
        </w:rPr>
      </w:pPr>
      <w:r w:rsidRPr="00B64CAB">
        <w:rPr>
          <w:lang w:val="en-US"/>
        </w:rPr>
        <w:t>exchange visits of members of teaching and research staff. Visits are intended to promote seminars, courses, conferences, lectures, to carry out joint research projects, to discuss experiences in fields of common interest, and so forth;</w:t>
      </w:r>
    </w:p>
    <w:p w:rsidR="00993C0D" w:rsidRPr="00B64CAB" w:rsidRDefault="00993C0D" w:rsidP="00CE5D70">
      <w:pPr>
        <w:pStyle w:val="NormaleDiDA"/>
        <w:numPr>
          <w:ilvl w:val="0"/>
          <w:numId w:val="4"/>
        </w:numPr>
        <w:ind w:left="709" w:hanging="349"/>
        <w:jc w:val="both"/>
        <w:rPr>
          <w:lang w:val="en-US"/>
        </w:rPr>
      </w:pPr>
      <w:r w:rsidRPr="00B64CAB">
        <w:rPr>
          <w:lang w:val="en-US"/>
        </w:rPr>
        <w:t>circulation of publications and information on the specific fields of study and research included in this agreement and on any other subject of relevant interest;</w:t>
      </w:r>
    </w:p>
    <w:p w:rsidR="00993C0D" w:rsidRPr="00B64CAB" w:rsidRDefault="00993C0D" w:rsidP="00CE5D70">
      <w:pPr>
        <w:pStyle w:val="NormaleDiDA"/>
        <w:numPr>
          <w:ilvl w:val="0"/>
          <w:numId w:val="4"/>
        </w:numPr>
        <w:ind w:left="709" w:hanging="349"/>
        <w:jc w:val="both"/>
        <w:rPr>
          <w:lang w:val="en-US"/>
        </w:rPr>
      </w:pPr>
      <w:r w:rsidRPr="00B64CAB">
        <w:rPr>
          <w:lang w:val="en-US"/>
        </w:rPr>
        <w:t>common publication, provided the agreement between the parties, of the results of the study;</w:t>
      </w:r>
    </w:p>
    <w:p w:rsidR="00993C0D" w:rsidRPr="00B64CAB" w:rsidRDefault="00993C0D" w:rsidP="00CE5D70">
      <w:pPr>
        <w:pStyle w:val="NormaleDiDA"/>
        <w:numPr>
          <w:ilvl w:val="0"/>
          <w:numId w:val="4"/>
        </w:numPr>
        <w:ind w:left="709" w:hanging="349"/>
        <w:jc w:val="both"/>
        <w:rPr>
          <w:lang w:val="en-US"/>
        </w:rPr>
      </w:pPr>
      <w:r w:rsidRPr="00B64CAB">
        <w:rPr>
          <w:lang w:val="en-US"/>
        </w:rPr>
        <w:t>scholars (PROFESSORI) exchange for periods of study and research and other research activities;</w:t>
      </w:r>
    </w:p>
    <w:p w:rsidR="00993C0D" w:rsidRPr="00B64CAB" w:rsidRDefault="00993C0D" w:rsidP="00CE5D70">
      <w:pPr>
        <w:pStyle w:val="NormaleDiDA"/>
        <w:numPr>
          <w:ilvl w:val="0"/>
          <w:numId w:val="4"/>
        </w:numPr>
        <w:ind w:left="709" w:hanging="349"/>
        <w:jc w:val="both"/>
        <w:rPr>
          <w:lang w:val="en-US"/>
        </w:rPr>
      </w:pPr>
      <w:r w:rsidRPr="00B64CAB">
        <w:rPr>
          <w:lang w:val="en-US"/>
        </w:rPr>
        <w:t>possible common participation in national and international projects.</w:t>
      </w:r>
    </w:p>
    <w:p w:rsidR="00993C0D" w:rsidRPr="00B64CAB" w:rsidRDefault="00993C0D" w:rsidP="00CE5D70">
      <w:pPr>
        <w:pStyle w:val="NormaleDiDA"/>
        <w:jc w:val="both"/>
        <w:rPr>
          <w:lang w:val="en-US"/>
        </w:rPr>
      </w:pPr>
    </w:p>
    <w:p w:rsidR="00993C0D" w:rsidRPr="00B64CAB" w:rsidRDefault="00993C0D" w:rsidP="00CE5D70">
      <w:pPr>
        <w:pStyle w:val="NormaleDiDA"/>
        <w:jc w:val="both"/>
        <w:rPr>
          <w:lang w:val="en-US"/>
        </w:rPr>
      </w:pPr>
      <w:r w:rsidRPr="00B64CAB">
        <w:rPr>
          <w:lang w:val="en-US"/>
        </w:rPr>
        <w:t>Promoting units can specify in specific protocols the different forms of implementation of such exchanges (i.e. visitor’s length of stay and obligations, application selection procedure, detailed explanation of the fields for which the agreement is stipulated, etc.).</w:t>
      </w:r>
    </w:p>
    <w:p w:rsidR="00993C0D" w:rsidRDefault="00993C0D" w:rsidP="00CE5D70">
      <w:pPr>
        <w:pStyle w:val="NormaleDiDA"/>
        <w:jc w:val="both"/>
        <w:rPr>
          <w:lang w:val="en-US"/>
        </w:rPr>
      </w:pPr>
    </w:p>
    <w:p w:rsidR="005C33A9" w:rsidRDefault="005C33A9" w:rsidP="00CE5D70">
      <w:pPr>
        <w:pStyle w:val="NormaleDiDA"/>
        <w:jc w:val="both"/>
        <w:rPr>
          <w:lang w:val="en-US"/>
        </w:rPr>
      </w:pPr>
    </w:p>
    <w:p w:rsidR="005C33A9" w:rsidRPr="00B64CAB" w:rsidRDefault="005C33A9" w:rsidP="00CE5D70">
      <w:pPr>
        <w:pStyle w:val="NormaleDiDA"/>
        <w:jc w:val="both"/>
        <w:rPr>
          <w:lang w:val="en-US"/>
        </w:rPr>
      </w:pPr>
    </w:p>
    <w:p w:rsidR="00993C0D" w:rsidRPr="005C33A9" w:rsidRDefault="00993C0D" w:rsidP="005C33A9">
      <w:pPr>
        <w:pStyle w:val="NormaleDiDA"/>
        <w:jc w:val="center"/>
        <w:rPr>
          <w:i/>
          <w:lang w:val="en-US"/>
        </w:rPr>
      </w:pPr>
      <w:r w:rsidRPr="005C33A9">
        <w:rPr>
          <w:i/>
          <w:lang w:val="en-US"/>
        </w:rPr>
        <w:t>Art. 3 - Supporting Activities</w:t>
      </w:r>
    </w:p>
    <w:p w:rsidR="00993C0D" w:rsidRPr="00B64CAB" w:rsidRDefault="00993C0D" w:rsidP="00CE5D70">
      <w:pPr>
        <w:pStyle w:val="NormaleDiDA"/>
        <w:jc w:val="both"/>
        <w:rPr>
          <w:lang w:val="en-US"/>
        </w:rPr>
      </w:pPr>
    </w:p>
    <w:p w:rsidR="00993C0D" w:rsidRPr="00B64CAB" w:rsidRDefault="00993C0D" w:rsidP="00CE5D70">
      <w:pPr>
        <w:pStyle w:val="NormaleDiDA"/>
        <w:jc w:val="both"/>
        <w:rPr>
          <w:lang w:val="en-US"/>
        </w:rPr>
      </w:pPr>
      <w:r w:rsidRPr="00B64CAB">
        <w:rPr>
          <w:lang w:val="en-US"/>
        </w:rPr>
        <w:t xml:space="preserve">The Departments subscribing this agreement will exchange all relevant information - by supplying catalogues, inventories, description of the papyrus fragments in both collections </w:t>
      </w:r>
      <w:r w:rsidR="005C33A9" w:rsidRPr="00B64CAB">
        <w:rPr>
          <w:color w:val="AEAAAA"/>
          <w:lang w:val="en-US"/>
        </w:rPr>
        <w:t>……………………………………</w:t>
      </w:r>
      <w:r w:rsidR="005C33A9">
        <w:rPr>
          <w:color w:val="AEAAAA"/>
          <w:lang w:val="en-US"/>
        </w:rPr>
        <w:t>………………..</w:t>
      </w:r>
      <w:r w:rsidRPr="00B64CAB">
        <w:rPr>
          <w:lang w:val="en-US"/>
        </w:rPr>
        <w:t xml:space="preserve"> and other materials - to promote greater and mutual knowledge on their institutional structure and organization.</w:t>
      </w:r>
    </w:p>
    <w:p w:rsidR="00993C0D" w:rsidRPr="00B64CAB" w:rsidRDefault="00993C0D" w:rsidP="00CE5D70">
      <w:pPr>
        <w:pStyle w:val="NormaleDiDA"/>
        <w:jc w:val="both"/>
        <w:rPr>
          <w:lang w:val="en-US"/>
        </w:rPr>
      </w:pPr>
      <w:r w:rsidRPr="00B64CAB">
        <w:rPr>
          <w:lang w:val="en-US"/>
        </w:rPr>
        <w:t>In conformity with laws and regulations of their respective countries, the subscribers of this agreement will provide to visitors from the partner institution all possible assistance and access to facilities to enable them to carry out the activities agreed upon.</w:t>
      </w:r>
    </w:p>
    <w:p w:rsidR="00993C0D" w:rsidRDefault="00993C0D" w:rsidP="00CE5D70">
      <w:pPr>
        <w:pStyle w:val="NormaleDiDA"/>
        <w:jc w:val="both"/>
        <w:rPr>
          <w:lang w:val="en-US"/>
        </w:rPr>
      </w:pPr>
    </w:p>
    <w:p w:rsidR="005C33A9" w:rsidRDefault="005C33A9" w:rsidP="00CE5D70">
      <w:pPr>
        <w:pStyle w:val="NormaleDiDA"/>
        <w:jc w:val="both"/>
        <w:rPr>
          <w:lang w:val="en-US"/>
        </w:rPr>
      </w:pPr>
    </w:p>
    <w:p w:rsidR="005C33A9" w:rsidRPr="00B64CAB" w:rsidRDefault="005C33A9" w:rsidP="00CE5D70">
      <w:pPr>
        <w:pStyle w:val="NormaleDiDA"/>
        <w:jc w:val="both"/>
        <w:rPr>
          <w:lang w:val="en-US"/>
        </w:rPr>
      </w:pPr>
    </w:p>
    <w:p w:rsidR="00993C0D" w:rsidRPr="005C33A9" w:rsidRDefault="00993C0D" w:rsidP="005C33A9">
      <w:pPr>
        <w:pStyle w:val="NormaleDiDA"/>
        <w:jc w:val="center"/>
        <w:rPr>
          <w:i/>
          <w:lang w:val="en-US"/>
        </w:rPr>
      </w:pPr>
      <w:r w:rsidRPr="005C33A9">
        <w:rPr>
          <w:i/>
          <w:lang w:val="en-US"/>
        </w:rPr>
        <w:t>Art. 4 - Insurance Procedure</w:t>
      </w:r>
    </w:p>
    <w:p w:rsidR="00993C0D" w:rsidRPr="00B64CAB" w:rsidRDefault="00993C0D" w:rsidP="00CE5D70">
      <w:pPr>
        <w:pStyle w:val="NormaleDiDA"/>
        <w:jc w:val="both"/>
        <w:rPr>
          <w:lang w:val="en-US"/>
        </w:rPr>
      </w:pPr>
    </w:p>
    <w:p w:rsidR="00993C0D" w:rsidRPr="00B64CAB" w:rsidRDefault="00993C0D" w:rsidP="00CE5D70">
      <w:pPr>
        <w:pStyle w:val="NormaleDiDA"/>
        <w:jc w:val="both"/>
        <w:rPr>
          <w:lang w:val="en-US"/>
        </w:rPr>
      </w:pPr>
      <w:r w:rsidRPr="00B64CAB">
        <w:rPr>
          <w:lang w:val="en-US"/>
        </w:rPr>
        <w:t>The participants to the exchanges, while exercising the activities provided for in the agreement, must have both accident insurance and third party liability insurance for unintentional damage, hereby releasing the host university from any liability in this respect.</w:t>
      </w:r>
    </w:p>
    <w:p w:rsidR="00993C0D" w:rsidRPr="00B64CAB" w:rsidRDefault="00993C0D" w:rsidP="00CE5D70">
      <w:pPr>
        <w:pStyle w:val="NormaleDiDA"/>
        <w:jc w:val="both"/>
        <w:rPr>
          <w:lang w:val="en-US"/>
        </w:rPr>
      </w:pPr>
      <w:r w:rsidRPr="00B64CAB">
        <w:rPr>
          <w:lang w:val="en-US"/>
        </w:rPr>
        <w:t>Such insurances coverage may be either provided by the home institutions, according to their own regulations, or contained in a policy covering the above-mentioned risks obtained from an insurance company by the interested person.</w:t>
      </w:r>
    </w:p>
    <w:p w:rsidR="00993C0D" w:rsidRPr="00B64CAB" w:rsidRDefault="00993C0D" w:rsidP="00CE5D70">
      <w:pPr>
        <w:pStyle w:val="NormaleDiDA"/>
        <w:jc w:val="both"/>
        <w:rPr>
          <w:lang w:val="en-US"/>
        </w:rPr>
      </w:pPr>
      <w:r w:rsidRPr="00B64CAB">
        <w:rPr>
          <w:lang w:val="en-US"/>
        </w:rPr>
        <w:t>As regards health insurance (coverage for medical expenses and/or hospitalization) the participants must provide their own insurance according to the rules of the host country.</w:t>
      </w:r>
    </w:p>
    <w:p w:rsidR="00993C0D" w:rsidRDefault="00993C0D" w:rsidP="00CE5D70">
      <w:pPr>
        <w:pStyle w:val="NormaleDiDA"/>
        <w:jc w:val="both"/>
        <w:rPr>
          <w:lang w:val="en-US"/>
        </w:rPr>
      </w:pPr>
      <w:r w:rsidRPr="00B64CAB">
        <w:rPr>
          <w:lang w:val="en-US"/>
        </w:rPr>
        <w:t>For specific needs related to insurance coverage, special amendments will be agreed between the parties.</w:t>
      </w:r>
    </w:p>
    <w:p w:rsidR="005C33A9" w:rsidRDefault="005C33A9" w:rsidP="00CE5D70">
      <w:pPr>
        <w:pStyle w:val="NormaleDiDA"/>
        <w:jc w:val="both"/>
        <w:rPr>
          <w:lang w:val="en-US"/>
        </w:rPr>
      </w:pPr>
    </w:p>
    <w:p w:rsidR="005C33A9" w:rsidRDefault="005C33A9" w:rsidP="00CE5D70">
      <w:pPr>
        <w:pStyle w:val="NormaleDiDA"/>
        <w:jc w:val="both"/>
        <w:rPr>
          <w:lang w:val="en-US"/>
        </w:rPr>
      </w:pPr>
    </w:p>
    <w:p w:rsidR="005C33A9" w:rsidRPr="00B64CAB" w:rsidRDefault="005C33A9" w:rsidP="00CE5D70">
      <w:pPr>
        <w:pStyle w:val="NormaleDiDA"/>
        <w:jc w:val="both"/>
        <w:rPr>
          <w:lang w:val="en-US"/>
        </w:rPr>
      </w:pPr>
    </w:p>
    <w:p w:rsidR="00993C0D" w:rsidRPr="005C33A9" w:rsidRDefault="00993C0D" w:rsidP="005C33A9">
      <w:pPr>
        <w:pStyle w:val="NormaleDiDA"/>
        <w:jc w:val="center"/>
        <w:rPr>
          <w:i/>
          <w:lang w:val="en-US"/>
        </w:rPr>
      </w:pPr>
      <w:r w:rsidRPr="005C33A9">
        <w:rPr>
          <w:i/>
          <w:lang w:val="en-US"/>
        </w:rPr>
        <w:t>Art. 5 – Funding</w:t>
      </w:r>
    </w:p>
    <w:p w:rsidR="00993C0D" w:rsidRPr="00B64CAB" w:rsidRDefault="00993C0D" w:rsidP="00CE5D70">
      <w:pPr>
        <w:pStyle w:val="NormaleDiDA"/>
        <w:jc w:val="both"/>
        <w:rPr>
          <w:lang w:val="en-US"/>
        </w:rPr>
      </w:pPr>
    </w:p>
    <w:p w:rsidR="00993C0D" w:rsidRPr="00B64CAB" w:rsidRDefault="00993C0D" w:rsidP="00CE5D70">
      <w:pPr>
        <w:pStyle w:val="NormaleDiDA"/>
        <w:jc w:val="both"/>
        <w:rPr>
          <w:lang w:val="en-US"/>
        </w:rPr>
      </w:pPr>
      <w:r w:rsidRPr="00B64CAB">
        <w:rPr>
          <w:lang w:val="en-US"/>
        </w:rPr>
        <w:t>Each of the subscribing parties commits itself, through its participating units, to seek funds to carry out the activities foreseen by this MOU.</w:t>
      </w:r>
    </w:p>
    <w:p w:rsidR="00993C0D" w:rsidRPr="00B64CAB" w:rsidRDefault="00993C0D" w:rsidP="00CE5D70">
      <w:pPr>
        <w:pStyle w:val="NormaleDiDA"/>
        <w:jc w:val="both"/>
        <w:rPr>
          <w:lang w:val="en-US"/>
        </w:rPr>
      </w:pPr>
      <w:r w:rsidRPr="00B64CAB">
        <w:rPr>
          <w:lang w:val="en-US"/>
        </w:rPr>
        <w:t>The parties shall in accordance with normal academic practice collaborate should a joint application is required to obtain such funding. Nevertheless, no party shall be obliged to provide any funds or expend any monies should such funding not become available.</w:t>
      </w:r>
    </w:p>
    <w:p w:rsidR="00993C0D" w:rsidRDefault="00993C0D" w:rsidP="00CE5D70">
      <w:pPr>
        <w:pStyle w:val="NormaleDiDA"/>
        <w:jc w:val="both"/>
        <w:rPr>
          <w:lang w:val="en-US"/>
        </w:rPr>
      </w:pPr>
      <w:r w:rsidRPr="00B64CAB">
        <w:rPr>
          <w:lang w:val="en-US"/>
        </w:rPr>
        <w:lastRenderedPageBreak/>
        <w:t>As a general rule, the institution sending its members to the foreign partner is responsible for covering their travel, room and board expenses. If institutional funds are not available for these purposes, exchange visitors will be directly responsible to fully cover their own expenses for travel, room and board, without any charge for the two Universities.</w:t>
      </w:r>
    </w:p>
    <w:p w:rsidR="005C33A9" w:rsidRDefault="005C33A9" w:rsidP="00CE5D70">
      <w:pPr>
        <w:pStyle w:val="NormaleDiDA"/>
        <w:jc w:val="both"/>
        <w:rPr>
          <w:lang w:val="en-US"/>
        </w:rPr>
      </w:pPr>
    </w:p>
    <w:p w:rsidR="005C33A9" w:rsidRPr="00B64CAB" w:rsidRDefault="005C33A9" w:rsidP="00CE5D70">
      <w:pPr>
        <w:pStyle w:val="NormaleDiDA"/>
        <w:jc w:val="both"/>
        <w:rPr>
          <w:lang w:val="en-US"/>
        </w:rPr>
      </w:pPr>
    </w:p>
    <w:p w:rsidR="00993C0D" w:rsidRPr="00B64CAB" w:rsidRDefault="00993C0D" w:rsidP="00CE5D70">
      <w:pPr>
        <w:pStyle w:val="NormaleDiDA"/>
        <w:jc w:val="both"/>
        <w:rPr>
          <w:lang w:val="en-US"/>
        </w:rPr>
      </w:pPr>
    </w:p>
    <w:p w:rsidR="00993C0D" w:rsidRPr="005C33A9" w:rsidRDefault="00993C0D" w:rsidP="005C33A9">
      <w:pPr>
        <w:pStyle w:val="NormaleDiDA"/>
        <w:jc w:val="center"/>
        <w:rPr>
          <w:i/>
          <w:lang w:val="en-US"/>
        </w:rPr>
      </w:pPr>
      <w:r w:rsidRPr="005C33A9">
        <w:rPr>
          <w:i/>
          <w:lang w:val="en-US"/>
        </w:rPr>
        <w:t>Art. 6 – Coordinators</w:t>
      </w:r>
    </w:p>
    <w:p w:rsidR="00993C0D" w:rsidRPr="00B64CAB" w:rsidRDefault="00993C0D" w:rsidP="00CE5D70">
      <w:pPr>
        <w:pStyle w:val="NormaleDiDA"/>
        <w:jc w:val="both"/>
        <w:rPr>
          <w:lang w:val="en-US"/>
        </w:rPr>
      </w:pPr>
    </w:p>
    <w:p w:rsidR="00993C0D" w:rsidRPr="00B64CAB" w:rsidRDefault="00993C0D" w:rsidP="00CE5D70">
      <w:pPr>
        <w:pStyle w:val="NormaleDiDA"/>
        <w:jc w:val="both"/>
        <w:rPr>
          <w:lang w:val="en-US"/>
        </w:rPr>
      </w:pPr>
      <w:r w:rsidRPr="00B64CAB">
        <w:rPr>
          <w:lang w:val="en-US"/>
        </w:rPr>
        <w:t>The implementation of the activities foreseen by the agreement will be promoted, initially, by the following Coordinators, appointed by each University:</w:t>
      </w:r>
    </w:p>
    <w:p w:rsidR="00993C0D" w:rsidRPr="00B64CAB" w:rsidRDefault="00993C0D" w:rsidP="00CE5D70">
      <w:pPr>
        <w:pStyle w:val="NormaleDiDA"/>
        <w:jc w:val="both"/>
        <w:rPr>
          <w:lang w:val="en-US"/>
        </w:rPr>
      </w:pPr>
    </w:p>
    <w:p w:rsidR="00993C0D" w:rsidRPr="00B64CAB" w:rsidRDefault="00993C0D" w:rsidP="00CE5D70">
      <w:pPr>
        <w:pStyle w:val="NormaleDiDA"/>
        <w:jc w:val="both"/>
        <w:rPr>
          <w:lang w:val="en-US"/>
        </w:rPr>
      </w:pPr>
      <w:r w:rsidRPr="00B64CAB">
        <w:rPr>
          <w:lang w:val="en-US"/>
        </w:rPr>
        <w:t>University of Florence</w:t>
      </w:r>
      <w:r w:rsidRPr="00B64CAB">
        <w:rPr>
          <w:lang w:val="en-US"/>
        </w:rPr>
        <w:tab/>
      </w:r>
      <w:r w:rsidRPr="00B64CAB">
        <w:rPr>
          <w:lang w:val="en-US"/>
        </w:rPr>
        <w:tab/>
      </w:r>
      <w:r w:rsidRPr="00B64CAB">
        <w:rPr>
          <w:lang w:val="en-US"/>
        </w:rPr>
        <w:tab/>
      </w:r>
      <w:r w:rsidRPr="00B64CAB">
        <w:rPr>
          <w:lang w:val="en-US"/>
        </w:rPr>
        <w:tab/>
        <w:t xml:space="preserve">University of </w:t>
      </w:r>
      <w:r w:rsidR="005C33A9" w:rsidRPr="00B64CAB">
        <w:rPr>
          <w:color w:val="AEAAAA"/>
          <w:lang w:val="en-US"/>
        </w:rPr>
        <w:t>……………………………………</w:t>
      </w:r>
    </w:p>
    <w:p w:rsidR="00993C0D" w:rsidRPr="00B64CAB" w:rsidRDefault="00993C0D" w:rsidP="00CE5D70">
      <w:pPr>
        <w:pStyle w:val="NormaleDiDA"/>
        <w:jc w:val="both"/>
        <w:rPr>
          <w:lang w:val="en-US"/>
        </w:rPr>
      </w:pPr>
    </w:p>
    <w:p w:rsidR="00993C0D" w:rsidRPr="00B64CAB" w:rsidRDefault="00993C0D" w:rsidP="00CE5D70">
      <w:pPr>
        <w:pStyle w:val="NormaleDiDA"/>
        <w:jc w:val="both"/>
        <w:rPr>
          <w:lang w:val="en-US"/>
        </w:rPr>
      </w:pPr>
    </w:p>
    <w:p w:rsidR="00993C0D" w:rsidRPr="00B64CAB" w:rsidRDefault="00993C0D" w:rsidP="00CE5D70">
      <w:pPr>
        <w:pStyle w:val="NormaleDiDA"/>
        <w:jc w:val="both"/>
        <w:rPr>
          <w:lang w:val="en-US"/>
        </w:rPr>
      </w:pPr>
    </w:p>
    <w:p w:rsidR="00993C0D" w:rsidRPr="005C33A9" w:rsidRDefault="00993C0D" w:rsidP="005C33A9">
      <w:pPr>
        <w:pStyle w:val="NormaleDiDA"/>
        <w:jc w:val="center"/>
        <w:rPr>
          <w:i/>
          <w:lang w:val="en-US"/>
        </w:rPr>
      </w:pPr>
      <w:r w:rsidRPr="005C33A9">
        <w:rPr>
          <w:i/>
          <w:lang w:val="en-US"/>
        </w:rPr>
        <w:t>Art. 7 - Intellectual Property Rights</w:t>
      </w:r>
    </w:p>
    <w:p w:rsidR="00993C0D" w:rsidRPr="00B64CAB" w:rsidRDefault="00993C0D" w:rsidP="00CE5D70">
      <w:pPr>
        <w:pStyle w:val="NormaleDiDA"/>
        <w:jc w:val="both"/>
        <w:rPr>
          <w:lang w:val="en-US"/>
        </w:rPr>
      </w:pPr>
    </w:p>
    <w:p w:rsidR="00993C0D" w:rsidRPr="00B64CAB" w:rsidRDefault="00993C0D" w:rsidP="00CE5D70">
      <w:pPr>
        <w:pStyle w:val="NormaleDiDA"/>
        <w:jc w:val="both"/>
        <w:rPr>
          <w:lang w:val="en-US"/>
        </w:rPr>
      </w:pPr>
      <w:r w:rsidRPr="00B64CAB">
        <w:rPr>
          <w:lang w:val="en-US"/>
        </w:rPr>
        <w:t>The Parties undertake, each for their own relations of competence, to ensure that all the subjects of the Universities of Florence and</w:t>
      </w:r>
      <w:r w:rsidR="005C33A9">
        <w:rPr>
          <w:lang w:val="en-US"/>
        </w:rPr>
        <w:t xml:space="preserve"> </w:t>
      </w:r>
      <w:r w:rsidR="005C33A9" w:rsidRPr="00B64CAB">
        <w:rPr>
          <w:color w:val="AEAAAA"/>
          <w:lang w:val="en-US"/>
        </w:rPr>
        <w:t>………………………</w:t>
      </w:r>
      <w:r w:rsidR="005C33A9">
        <w:rPr>
          <w:color w:val="AEAAAA"/>
          <w:lang w:val="en-US"/>
        </w:rPr>
        <w:t>………………….</w:t>
      </w:r>
      <w:r w:rsidRPr="00B64CAB">
        <w:rPr>
          <w:lang w:val="en-US"/>
        </w:rPr>
        <w:t xml:space="preserve">, involved in the collaborative scientific projects object of the present Agreement expressly state the mutual collaboration in the scientific publications and give appropriate emphasis in all communications to the outside, in particular through joint scientific publications, participations to congresses and dissemination and training actions resulting from these activities. </w:t>
      </w:r>
    </w:p>
    <w:p w:rsidR="00993C0D" w:rsidRPr="00B64CAB" w:rsidRDefault="00993C0D" w:rsidP="00CE5D70">
      <w:pPr>
        <w:pStyle w:val="NormaleDiDA"/>
        <w:jc w:val="both"/>
        <w:rPr>
          <w:lang w:val="en-US"/>
        </w:rPr>
      </w:pPr>
      <w:r w:rsidRPr="00B64CAB">
        <w:rPr>
          <w:lang w:val="en-US"/>
        </w:rPr>
        <w:t xml:space="preserve">2. In any case, unless otherwise agreed in the supporting activities referred to in Article 3, the intellectual property related to the methodologies and studies, the result of collaborative scientific projects, will be recognized on the basis of the contribution of each Party.  </w:t>
      </w:r>
    </w:p>
    <w:p w:rsidR="00993C0D" w:rsidRDefault="00993C0D" w:rsidP="00CE5D70">
      <w:pPr>
        <w:pStyle w:val="NormaleDiDA"/>
        <w:jc w:val="both"/>
        <w:rPr>
          <w:lang w:val="en-US"/>
        </w:rPr>
      </w:pPr>
    </w:p>
    <w:p w:rsidR="005C33A9" w:rsidRDefault="005C33A9" w:rsidP="00CE5D70">
      <w:pPr>
        <w:pStyle w:val="NormaleDiDA"/>
        <w:jc w:val="both"/>
        <w:rPr>
          <w:lang w:val="en-US"/>
        </w:rPr>
      </w:pPr>
    </w:p>
    <w:p w:rsidR="005C33A9" w:rsidRPr="00B64CAB" w:rsidRDefault="005C33A9" w:rsidP="00CE5D70">
      <w:pPr>
        <w:pStyle w:val="NormaleDiDA"/>
        <w:jc w:val="both"/>
        <w:rPr>
          <w:lang w:val="en-US"/>
        </w:rPr>
      </w:pPr>
    </w:p>
    <w:p w:rsidR="00993C0D" w:rsidRPr="005C33A9" w:rsidRDefault="00993C0D" w:rsidP="005C33A9">
      <w:pPr>
        <w:pStyle w:val="NormaleDiDA"/>
        <w:jc w:val="center"/>
        <w:rPr>
          <w:i/>
          <w:lang w:val="en-US"/>
        </w:rPr>
      </w:pPr>
      <w:r w:rsidRPr="005C33A9">
        <w:rPr>
          <w:i/>
          <w:lang w:val="en-US"/>
        </w:rPr>
        <w:t>Art. 8 - Confidentiality</w:t>
      </w:r>
    </w:p>
    <w:p w:rsidR="00993C0D" w:rsidRPr="00B64CAB" w:rsidRDefault="00993C0D" w:rsidP="00CE5D70">
      <w:pPr>
        <w:pStyle w:val="NormaleDiDA"/>
        <w:jc w:val="both"/>
        <w:rPr>
          <w:lang w:val="en-US"/>
        </w:rPr>
      </w:pPr>
    </w:p>
    <w:p w:rsidR="00993C0D" w:rsidRPr="00B64CAB" w:rsidRDefault="00993C0D" w:rsidP="00CE5D70">
      <w:pPr>
        <w:pStyle w:val="NormaleDiDA"/>
        <w:jc w:val="both"/>
        <w:rPr>
          <w:lang w:val="en-US"/>
        </w:rPr>
      </w:pPr>
      <w:r w:rsidRPr="00B64CAB">
        <w:rPr>
          <w:lang w:val="en-US"/>
        </w:rPr>
        <w:t xml:space="preserve">The Parties undertake not to disclose to the outside data, news, confidential information possibly acquired as a result of and in relation to the activities covered by the Convention.  </w:t>
      </w:r>
    </w:p>
    <w:p w:rsidR="00993C0D" w:rsidRDefault="00993C0D" w:rsidP="00CE5D70">
      <w:pPr>
        <w:pStyle w:val="NormaleDiDA"/>
        <w:jc w:val="both"/>
        <w:rPr>
          <w:lang w:val="en-US"/>
        </w:rPr>
      </w:pPr>
    </w:p>
    <w:p w:rsidR="005C33A9" w:rsidRDefault="005C33A9" w:rsidP="00CE5D70">
      <w:pPr>
        <w:pStyle w:val="NormaleDiDA"/>
        <w:jc w:val="both"/>
        <w:rPr>
          <w:lang w:val="en-US"/>
        </w:rPr>
      </w:pPr>
    </w:p>
    <w:p w:rsidR="005C33A9" w:rsidRPr="00B64CAB" w:rsidRDefault="005C33A9" w:rsidP="00CE5D70">
      <w:pPr>
        <w:pStyle w:val="NormaleDiDA"/>
        <w:jc w:val="both"/>
        <w:rPr>
          <w:lang w:val="en-US"/>
        </w:rPr>
      </w:pPr>
    </w:p>
    <w:p w:rsidR="00993C0D" w:rsidRPr="005C33A9" w:rsidRDefault="00993C0D" w:rsidP="005C33A9">
      <w:pPr>
        <w:pStyle w:val="NormaleDiDA"/>
        <w:jc w:val="center"/>
        <w:rPr>
          <w:i/>
          <w:lang w:val="en-US"/>
        </w:rPr>
      </w:pPr>
      <w:r w:rsidRPr="005C33A9">
        <w:rPr>
          <w:i/>
          <w:lang w:val="en-US"/>
        </w:rPr>
        <w:t>Art. 9. - Data processing</w:t>
      </w:r>
    </w:p>
    <w:p w:rsidR="00706CB9" w:rsidRPr="00B64CAB" w:rsidRDefault="00706CB9" w:rsidP="00CE5D70">
      <w:pPr>
        <w:pStyle w:val="NormaleDiDA"/>
        <w:jc w:val="both"/>
        <w:rPr>
          <w:lang w:val="en-US"/>
        </w:rPr>
      </w:pPr>
    </w:p>
    <w:p w:rsidR="00993C0D" w:rsidRPr="00B64CAB" w:rsidRDefault="00993C0D" w:rsidP="00CE5D70">
      <w:pPr>
        <w:pStyle w:val="NormaleDiDA"/>
        <w:jc w:val="both"/>
        <w:rPr>
          <w:lang w:val="en-US"/>
        </w:rPr>
      </w:pPr>
      <w:r w:rsidRPr="00B64CAB">
        <w:rPr>
          <w:lang w:val="en-US"/>
        </w:rPr>
        <w:t xml:space="preserve">The personal data provided by the Parties will be processed for the purposes of this contract, pursuant to the principles of lawfulness, correctness, transparency, adequacy, relevance and necessity referred to in Article 5, paragraph 1 of the General Data Protection Regulation (GDPR). The data will be made accessible only to those who, both within the structure of the Customer and the Department, and outside, need them exclusively for the management of the relationship established by this contract. It is the right of the contracting parties to obtain confirmation of the existence of the data 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w:t>
      </w:r>
      <w:r w:rsidRPr="00B64CAB">
        <w:rPr>
          <w:lang w:val="en-US"/>
        </w:rPr>
        <w:lastRenderedPageBreak/>
        <w:t>Florence may use the data in this document anonymously for statistical analysis on the performance of activities on behalf of third parties.</w:t>
      </w:r>
    </w:p>
    <w:p w:rsidR="00993C0D" w:rsidRDefault="00993C0D" w:rsidP="00CE5D70">
      <w:pPr>
        <w:pStyle w:val="NormaleDiDA"/>
        <w:jc w:val="both"/>
        <w:rPr>
          <w:lang w:val="en-US"/>
        </w:rPr>
      </w:pPr>
    </w:p>
    <w:p w:rsidR="005C33A9" w:rsidRDefault="005C33A9" w:rsidP="00CE5D70">
      <w:pPr>
        <w:pStyle w:val="NormaleDiDA"/>
        <w:jc w:val="both"/>
        <w:rPr>
          <w:lang w:val="en-US"/>
        </w:rPr>
      </w:pPr>
    </w:p>
    <w:p w:rsidR="005C33A9" w:rsidRPr="00B64CAB" w:rsidRDefault="005C33A9" w:rsidP="00CE5D70">
      <w:pPr>
        <w:pStyle w:val="NormaleDiDA"/>
        <w:jc w:val="both"/>
        <w:rPr>
          <w:lang w:val="en-US"/>
        </w:rPr>
      </w:pPr>
    </w:p>
    <w:p w:rsidR="00993C0D" w:rsidRPr="005C33A9" w:rsidRDefault="00993C0D" w:rsidP="005C33A9">
      <w:pPr>
        <w:pStyle w:val="NormaleDiDA"/>
        <w:jc w:val="center"/>
        <w:rPr>
          <w:i/>
          <w:lang w:val="en-US"/>
        </w:rPr>
      </w:pPr>
      <w:r w:rsidRPr="005C33A9">
        <w:rPr>
          <w:i/>
          <w:lang w:val="en-US"/>
        </w:rPr>
        <w:t>Art. 10 - Duration of the Agreement</w:t>
      </w:r>
    </w:p>
    <w:p w:rsidR="00993C0D" w:rsidRPr="00B64CAB" w:rsidRDefault="00993C0D" w:rsidP="00CE5D70">
      <w:pPr>
        <w:pStyle w:val="NormaleDiDA"/>
        <w:jc w:val="both"/>
        <w:rPr>
          <w:lang w:val="en-US"/>
        </w:rPr>
      </w:pPr>
    </w:p>
    <w:p w:rsidR="00993C0D" w:rsidRPr="00B64CAB" w:rsidRDefault="00993C0D" w:rsidP="00CE5D70">
      <w:pPr>
        <w:pStyle w:val="NormaleDiDA"/>
        <w:jc w:val="both"/>
        <w:rPr>
          <w:lang w:val="en-US"/>
        </w:rPr>
      </w:pPr>
      <w:r w:rsidRPr="00B64CAB">
        <w:rPr>
          <w:lang w:val="en-US"/>
        </w:rPr>
        <w:t>Should any disputes arise, the problem will be entrusted to a board of arbiters made of one member selected by each partner and one chosen by common consent.</w:t>
      </w:r>
    </w:p>
    <w:p w:rsidR="00993C0D" w:rsidRPr="00B64CAB" w:rsidRDefault="00993C0D" w:rsidP="00CE5D70">
      <w:pPr>
        <w:pStyle w:val="NormaleDiDA"/>
        <w:jc w:val="both"/>
        <w:rPr>
          <w:lang w:val="en-US"/>
        </w:rPr>
      </w:pPr>
      <w:r w:rsidRPr="00B64CAB">
        <w:rPr>
          <w:lang w:val="en-US"/>
        </w:rPr>
        <w:t xml:space="preserve">The present MOU will become effective from the date the contract is signed and will be valid for </w:t>
      </w:r>
      <w:r w:rsidR="005C33A9" w:rsidRPr="00B64CAB">
        <w:rPr>
          <w:color w:val="AEAAAA"/>
          <w:lang w:val="en-US"/>
        </w:rPr>
        <w:t>………………………</w:t>
      </w:r>
      <w:r w:rsidR="005C33A9">
        <w:rPr>
          <w:color w:val="AEAAAA"/>
          <w:lang w:val="en-US"/>
        </w:rPr>
        <w:t xml:space="preserve"> </w:t>
      </w:r>
      <w:r w:rsidRPr="00B64CAB">
        <w:rPr>
          <w:lang w:val="en-US"/>
        </w:rPr>
        <w:t xml:space="preserve">years from the signing of the agreement, unless notice of termination is given by one of the two parties </w:t>
      </w:r>
    </w:p>
    <w:p w:rsidR="00993C0D" w:rsidRPr="00B64CAB" w:rsidRDefault="00993C0D" w:rsidP="00CE5D70">
      <w:pPr>
        <w:pStyle w:val="NormaleDiDA"/>
        <w:jc w:val="both"/>
        <w:rPr>
          <w:lang w:val="en-US"/>
        </w:rPr>
      </w:pPr>
    </w:p>
    <w:p w:rsidR="00993C0D" w:rsidRDefault="00993C0D" w:rsidP="00CE5D70">
      <w:pPr>
        <w:pStyle w:val="NormaleDiDA"/>
        <w:jc w:val="both"/>
        <w:rPr>
          <w:lang w:val="en-US"/>
        </w:rPr>
      </w:pPr>
    </w:p>
    <w:p w:rsidR="00D37E8E" w:rsidRPr="00B64CAB" w:rsidRDefault="00D37E8E" w:rsidP="00CE5D70">
      <w:pPr>
        <w:pStyle w:val="NormaleDiDA"/>
        <w:jc w:val="both"/>
        <w:rPr>
          <w:lang w:val="en-US"/>
        </w:rPr>
      </w:pPr>
    </w:p>
    <w:p w:rsidR="00993C0D" w:rsidRPr="00B64CAB" w:rsidRDefault="00D37E8E" w:rsidP="00D37E8E">
      <w:pPr>
        <w:pStyle w:val="NormaleDiDA"/>
        <w:tabs>
          <w:tab w:val="left" w:pos="3828"/>
          <w:tab w:val="left" w:pos="4253"/>
          <w:tab w:val="center" w:pos="5954"/>
        </w:tabs>
        <w:jc w:val="both"/>
        <w:rPr>
          <w:lang w:val="en-US"/>
        </w:rPr>
      </w:pPr>
      <w:r w:rsidRPr="00B64CAB">
        <w:rPr>
          <w:lang w:val="en-US"/>
        </w:rPr>
        <w:t>Date</w:t>
      </w:r>
      <w:r w:rsidRPr="00B64CAB">
        <w:rPr>
          <w:color w:val="AEAAAA"/>
          <w:lang w:val="en-US"/>
        </w:rPr>
        <w:t>………………………</w:t>
      </w:r>
      <w:r>
        <w:rPr>
          <w:color w:val="AEAAAA"/>
          <w:lang w:val="en-US"/>
        </w:rPr>
        <w:t xml:space="preserve"> </w:t>
      </w:r>
      <w:r>
        <w:rPr>
          <w:color w:val="AEAAAA"/>
          <w:lang w:val="en-US"/>
        </w:rPr>
        <w:tab/>
      </w:r>
      <w:r w:rsidR="00993C0D" w:rsidRPr="00B64CAB">
        <w:rPr>
          <w:lang w:val="en-US"/>
        </w:rPr>
        <w:t xml:space="preserve">The Director of the Department </w:t>
      </w:r>
      <w:r w:rsidR="00C765ED" w:rsidRPr="00B64CAB">
        <w:rPr>
          <w:lang w:val="en-US"/>
        </w:rPr>
        <w:t>of Architecture</w:t>
      </w:r>
      <w:r w:rsidR="00C765ED">
        <w:rPr>
          <w:lang w:val="en-US"/>
        </w:rPr>
        <w:t xml:space="preserve"> </w:t>
      </w:r>
    </w:p>
    <w:p w:rsidR="00993C0D" w:rsidRDefault="00D37E8E" w:rsidP="00D37E8E">
      <w:pPr>
        <w:pStyle w:val="NormaleDiDA"/>
        <w:tabs>
          <w:tab w:val="left" w:pos="4253"/>
          <w:tab w:val="center" w:pos="5954"/>
        </w:tabs>
        <w:jc w:val="both"/>
        <w:rPr>
          <w:lang w:val="en-US"/>
        </w:rPr>
      </w:pPr>
      <w:r>
        <w:rPr>
          <w:lang w:val="en-US"/>
        </w:rPr>
        <w:tab/>
      </w:r>
      <w:r>
        <w:rPr>
          <w:lang w:val="en-US"/>
        </w:rPr>
        <w:tab/>
      </w:r>
      <w:r w:rsidR="00993C0D" w:rsidRPr="00B64CAB">
        <w:rPr>
          <w:lang w:val="en-US"/>
        </w:rPr>
        <w:t>of the University of Florence</w:t>
      </w:r>
    </w:p>
    <w:p w:rsidR="00C765ED" w:rsidRDefault="00C765ED" w:rsidP="00D37E8E">
      <w:pPr>
        <w:pStyle w:val="NormaleDiDA"/>
        <w:tabs>
          <w:tab w:val="left" w:pos="3828"/>
        </w:tabs>
        <w:jc w:val="both"/>
        <w:rPr>
          <w:lang w:val="en-US"/>
        </w:rPr>
      </w:pPr>
    </w:p>
    <w:p w:rsidR="00662227" w:rsidRDefault="00662227" w:rsidP="00662227">
      <w:pPr>
        <w:pStyle w:val="NormaleDiDA"/>
        <w:tabs>
          <w:tab w:val="left" w:pos="3828"/>
          <w:tab w:val="center" w:pos="5954"/>
        </w:tabs>
        <w:jc w:val="both"/>
        <w:rPr>
          <w:lang w:val="en-US"/>
        </w:rPr>
      </w:pPr>
      <w:r>
        <w:rPr>
          <w:color w:val="AEAAAA"/>
          <w:lang w:val="en-US"/>
        </w:rPr>
        <w:tab/>
      </w:r>
      <w:r>
        <w:rPr>
          <w:color w:val="AEAAAA"/>
          <w:lang w:val="en-US"/>
        </w:rPr>
        <w:tab/>
      </w:r>
      <w:r w:rsidRPr="00B64CAB">
        <w:rPr>
          <w:color w:val="AEAAAA"/>
          <w:lang w:val="en-US"/>
        </w:rPr>
        <w:t>…</w:t>
      </w:r>
      <w:r>
        <w:rPr>
          <w:color w:val="AEAAAA"/>
          <w:lang w:val="en-US"/>
        </w:rPr>
        <w:t>…</w:t>
      </w:r>
      <w:r w:rsidRPr="00B64CAB">
        <w:rPr>
          <w:color w:val="AEAAAA"/>
          <w:lang w:val="en-US"/>
        </w:rPr>
        <w:t>…………</w:t>
      </w:r>
      <w:r>
        <w:rPr>
          <w:color w:val="AEAAAA"/>
          <w:lang w:val="en-US"/>
        </w:rPr>
        <w:t>………..</w:t>
      </w:r>
      <w:r w:rsidRPr="00B64CAB">
        <w:rPr>
          <w:color w:val="AEAAAA"/>
          <w:lang w:val="en-US"/>
        </w:rPr>
        <w:t>…</w:t>
      </w:r>
      <w:r>
        <w:rPr>
          <w:color w:val="AEAAAA"/>
          <w:lang w:val="en-US"/>
        </w:rPr>
        <w:t>…..</w:t>
      </w:r>
    </w:p>
    <w:p w:rsidR="00662227" w:rsidRPr="00B64CAB" w:rsidRDefault="00662227" w:rsidP="00D37E8E">
      <w:pPr>
        <w:pStyle w:val="NormaleDiDA"/>
        <w:tabs>
          <w:tab w:val="left" w:pos="3828"/>
        </w:tabs>
        <w:jc w:val="both"/>
        <w:rPr>
          <w:lang w:val="en-US"/>
        </w:rPr>
      </w:pPr>
    </w:p>
    <w:p w:rsidR="00993C0D" w:rsidRPr="00B64CAB" w:rsidRDefault="00993C0D" w:rsidP="00D37E8E">
      <w:pPr>
        <w:pStyle w:val="NormaleDiDA"/>
        <w:tabs>
          <w:tab w:val="left" w:pos="3828"/>
        </w:tabs>
        <w:jc w:val="both"/>
        <w:rPr>
          <w:lang w:val="en-US"/>
        </w:rPr>
      </w:pPr>
    </w:p>
    <w:p w:rsidR="00993C0D" w:rsidRDefault="00D37E8E" w:rsidP="00D37E8E">
      <w:pPr>
        <w:pStyle w:val="NormaleDiDA"/>
        <w:tabs>
          <w:tab w:val="left" w:pos="3828"/>
        </w:tabs>
        <w:jc w:val="both"/>
        <w:rPr>
          <w:color w:val="AEAAAA"/>
          <w:lang w:val="en-US"/>
        </w:rPr>
      </w:pPr>
      <w:r w:rsidRPr="00B64CAB">
        <w:rPr>
          <w:lang w:val="en-US"/>
        </w:rPr>
        <w:t>Date</w:t>
      </w:r>
      <w:r w:rsidRPr="00B64CAB">
        <w:rPr>
          <w:color w:val="AEAAAA"/>
          <w:lang w:val="en-US"/>
        </w:rPr>
        <w:t>………………………</w:t>
      </w:r>
      <w:r>
        <w:rPr>
          <w:color w:val="AEAAAA"/>
          <w:lang w:val="en-US"/>
        </w:rPr>
        <w:tab/>
      </w:r>
      <w:r w:rsidRPr="00B64CAB">
        <w:rPr>
          <w:lang w:val="en-US"/>
        </w:rPr>
        <w:t>The Director of the Department</w:t>
      </w:r>
      <w:r>
        <w:rPr>
          <w:lang w:val="en-US"/>
        </w:rPr>
        <w:t xml:space="preserve"> </w:t>
      </w:r>
      <w:r w:rsidRPr="00B64CAB">
        <w:rPr>
          <w:color w:val="AEAAAA"/>
          <w:lang w:val="en-US"/>
        </w:rPr>
        <w:t>…</w:t>
      </w:r>
      <w:r>
        <w:rPr>
          <w:color w:val="AEAAAA"/>
          <w:lang w:val="en-US"/>
        </w:rPr>
        <w:t>…</w:t>
      </w:r>
      <w:r w:rsidRPr="00B64CAB">
        <w:rPr>
          <w:color w:val="AEAAAA"/>
          <w:lang w:val="en-US"/>
        </w:rPr>
        <w:t>……………</w:t>
      </w:r>
    </w:p>
    <w:p w:rsidR="00D37E8E" w:rsidRPr="00B64CAB" w:rsidRDefault="00D37E8E" w:rsidP="00D37E8E">
      <w:pPr>
        <w:pStyle w:val="NormaleDiDA"/>
        <w:tabs>
          <w:tab w:val="center" w:pos="6096"/>
        </w:tabs>
        <w:jc w:val="both"/>
        <w:rPr>
          <w:lang w:val="en-US"/>
        </w:rPr>
      </w:pPr>
      <w:r>
        <w:rPr>
          <w:lang w:val="en-US"/>
        </w:rPr>
        <w:tab/>
        <w:t>o</w:t>
      </w:r>
      <w:r w:rsidRPr="00B64CAB">
        <w:rPr>
          <w:lang w:val="en-US"/>
        </w:rPr>
        <w:t>f the University of</w:t>
      </w:r>
      <w:r w:rsidRPr="00B64CAB">
        <w:rPr>
          <w:color w:val="AEAAAA"/>
          <w:lang w:val="en-US"/>
        </w:rPr>
        <w:t>…</w:t>
      </w:r>
      <w:r>
        <w:rPr>
          <w:color w:val="AEAAAA"/>
          <w:lang w:val="en-US"/>
        </w:rPr>
        <w:t>…</w:t>
      </w:r>
      <w:r w:rsidRPr="00B64CAB">
        <w:rPr>
          <w:color w:val="AEAAAA"/>
          <w:lang w:val="en-US"/>
        </w:rPr>
        <w:t>……………</w:t>
      </w:r>
      <w:r>
        <w:rPr>
          <w:color w:val="AEAAAA"/>
          <w:lang w:val="en-US"/>
        </w:rPr>
        <w:t>…..</w:t>
      </w:r>
    </w:p>
    <w:p w:rsidR="00FB2043" w:rsidRPr="00B64CAB" w:rsidRDefault="00FB2043" w:rsidP="00CE5D70">
      <w:pPr>
        <w:pStyle w:val="NormaleDiDA"/>
        <w:jc w:val="both"/>
        <w:rPr>
          <w:lang w:val="en-US"/>
        </w:rPr>
      </w:pPr>
    </w:p>
    <w:p w:rsidR="00662227" w:rsidRDefault="00662227" w:rsidP="00662227">
      <w:pPr>
        <w:pStyle w:val="NormaleDiDA"/>
        <w:tabs>
          <w:tab w:val="left" w:pos="3828"/>
          <w:tab w:val="center" w:pos="5954"/>
        </w:tabs>
        <w:jc w:val="both"/>
        <w:rPr>
          <w:lang w:val="en-US"/>
        </w:rPr>
      </w:pPr>
      <w:r>
        <w:rPr>
          <w:color w:val="AEAAAA"/>
          <w:lang w:val="en-US"/>
        </w:rPr>
        <w:tab/>
      </w:r>
      <w:r>
        <w:rPr>
          <w:color w:val="AEAAAA"/>
          <w:lang w:val="en-US"/>
        </w:rPr>
        <w:tab/>
      </w:r>
      <w:r w:rsidRPr="00B64CAB">
        <w:rPr>
          <w:color w:val="AEAAAA"/>
          <w:lang w:val="en-US"/>
        </w:rPr>
        <w:t>…</w:t>
      </w:r>
      <w:r>
        <w:rPr>
          <w:color w:val="AEAAAA"/>
          <w:lang w:val="en-US"/>
        </w:rPr>
        <w:t>…</w:t>
      </w:r>
      <w:r w:rsidRPr="00B64CAB">
        <w:rPr>
          <w:color w:val="AEAAAA"/>
          <w:lang w:val="en-US"/>
        </w:rPr>
        <w:t>…………</w:t>
      </w:r>
      <w:r>
        <w:rPr>
          <w:color w:val="AEAAAA"/>
          <w:lang w:val="en-US"/>
        </w:rPr>
        <w:t>………..</w:t>
      </w:r>
      <w:r w:rsidRPr="00B64CAB">
        <w:rPr>
          <w:color w:val="AEAAAA"/>
          <w:lang w:val="en-US"/>
        </w:rPr>
        <w:t>…</w:t>
      </w:r>
      <w:r>
        <w:rPr>
          <w:color w:val="AEAAAA"/>
          <w:lang w:val="en-US"/>
        </w:rPr>
        <w:t>…..</w:t>
      </w:r>
    </w:p>
    <w:p w:rsidR="00FB2043" w:rsidRPr="00B64CAB" w:rsidRDefault="00FB2043" w:rsidP="00CE5D70">
      <w:pPr>
        <w:pStyle w:val="NormaleDiDA"/>
        <w:jc w:val="both"/>
        <w:rPr>
          <w:lang w:val="en-US"/>
        </w:rPr>
      </w:pPr>
    </w:p>
    <w:p w:rsidR="00CE5D70" w:rsidRPr="00B64CAB" w:rsidRDefault="00CE5D70">
      <w:pPr>
        <w:jc w:val="both"/>
        <w:rPr>
          <w:lang w:val="en-US"/>
        </w:rPr>
      </w:pPr>
    </w:p>
    <w:sectPr w:rsidR="00CE5D70" w:rsidRPr="00B64CAB" w:rsidSect="005C33A9">
      <w:type w:val="continuous"/>
      <w:pgSz w:w="11906" w:h="16838"/>
      <w:pgMar w:top="3005" w:right="1304" w:bottom="1418"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191" w:rsidRDefault="009E6191">
      <w:r>
        <w:separator/>
      </w:r>
    </w:p>
  </w:endnote>
  <w:endnote w:type="continuationSeparator" w:id="0">
    <w:p w:rsidR="009E6191" w:rsidRDefault="009E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80" w:rsidRDefault="00693A80" w:rsidP="00B4410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rsidR="00693A80" w:rsidRDefault="00693A80" w:rsidP="00693A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80" w:rsidRPr="00693A80" w:rsidRDefault="00693A80" w:rsidP="00B44100">
    <w:pPr>
      <w:pStyle w:val="Pidipagina"/>
      <w:framePr w:wrap="none" w:vAnchor="text" w:hAnchor="margin" w:xAlign="right" w:y="1"/>
      <w:rPr>
        <w:rStyle w:val="Numeropagina"/>
        <w:rFonts w:ascii="Arial" w:hAnsi="Arial" w:cs="Arial"/>
        <w:color w:val="AEAAAA"/>
        <w:sz w:val="16"/>
      </w:rPr>
    </w:pPr>
    <w:r w:rsidRPr="00693A80">
      <w:rPr>
        <w:rStyle w:val="Numeropagina"/>
        <w:rFonts w:ascii="Arial" w:hAnsi="Arial" w:cs="Arial"/>
        <w:color w:val="AEAAAA"/>
        <w:sz w:val="16"/>
      </w:rPr>
      <w:fldChar w:fldCharType="begin"/>
    </w:r>
    <w:r w:rsidRPr="00693A80">
      <w:rPr>
        <w:rStyle w:val="Numeropagina"/>
        <w:rFonts w:ascii="Arial" w:hAnsi="Arial" w:cs="Arial"/>
        <w:color w:val="AEAAAA"/>
        <w:sz w:val="16"/>
      </w:rPr>
      <w:instrText xml:space="preserve"> PAGE </w:instrText>
    </w:r>
    <w:r w:rsidRPr="00693A80">
      <w:rPr>
        <w:rStyle w:val="Numeropagina"/>
        <w:rFonts w:ascii="Arial" w:hAnsi="Arial" w:cs="Arial"/>
        <w:color w:val="AEAAAA"/>
        <w:sz w:val="16"/>
      </w:rPr>
      <w:fldChar w:fldCharType="separate"/>
    </w:r>
    <w:r w:rsidRPr="00693A80">
      <w:rPr>
        <w:rStyle w:val="Numeropagina"/>
        <w:rFonts w:ascii="Arial" w:hAnsi="Arial" w:cs="Arial"/>
        <w:noProof/>
        <w:color w:val="AEAAAA"/>
        <w:sz w:val="16"/>
      </w:rPr>
      <w:t>2</w:t>
    </w:r>
    <w:r w:rsidRPr="00693A80">
      <w:rPr>
        <w:rStyle w:val="Numeropagina"/>
        <w:rFonts w:ascii="Arial" w:hAnsi="Arial" w:cs="Arial"/>
        <w:color w:val="AEAAAA"/>
        <w:sz w:val="16"/>
      </w:rPr>
      <w:fldChar w:fldCharType="end"/>
    </w:r>
  </w:p>
  <w:p w:rsidR="00693A80" w:rsidRPr="00693A80" w:rsidRDefault="00693A80" w:rsidP="00693A80">
    <w:pPr>
      <w:pStyle w:val="Pidipagina"/>
      <w:ind w:right="360"/>
      <w:rPr>
        <w:rFonts w:ascii="Arial" w:hAnsi="Arial" w:cs="Arial"/>
        <w:i/>
        <w:color w:val="AEAAAA"/>
        <w:sz w:val="16"/>
        <w:szCs w:val="16"/>
      </w:rPr>
    </w:pPr>
    <w:r w:rsidRPr="00693A80">
      <w:rPr>
        <w:rFonts w:ascii="Arial" w:hAnsi="Arial" w:cs="Arial"/>
        <w:i/>
        <w:color w:val="AEAAAA"/>
        <w:sz w:val="16"/>
        <w:szCs w:val="16"/>
      </w:rPr>
      <w:t>November 2019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80" w:rsidRDefault="00693A80" w:rsidP="00B44100">
    <w:pPr>
      <w:pStyle w:val="Pidipagina"/>
      <w:framePr w:wrap="none" w:vAnchor="text" w:hAnchor="margin" w:xAlign="right" w:y="1"/>
      <w:rPr>
        <w:rStyle w:val="Numeropagina"/>
      </w:rPr>
    </w:pPr>
    <w:r w:rsidRPr="00693A80">
      <w:rPr>
        <w:rStyle w:val="Numeropagina"/>
        <w:rFonts w:ascii="Arial" w:hAnsi="Arial" w:cs="Arial"/>
        <w:color w:val="AEAAAA"/>
        <w:sz w:val="16"/>
      </w:rPr>
      <w:fldChar w:fldCharType="begin"/>
    </w:r>
    <w:r w:rsidRPr="00693A80">
      <w:rPr>
        <w:rStyle w:val="Numeropagina"/>
        <w:rFonts w:ascii="Arial" w:hAnsi="Arial" w:cs="Arial"/>
        <w:color w:val="AEAAAA"/>
        <w:sz w:val="16"/>
      </w:rPr>
      <w:instrText xml:space="preserve"> PAGE </w:instrText>
    </w:r>
    <w:r w:rsidRPr="00693A80">
      <w:rPr>
        <w:rStyle w:val="Numeropagina"/>
        <w:rFonts w:ascii="Arial" w:hAnsi="Arial" w:cs="Arial"/>
        <w:color w:val="AEAAAA"/>
        <w:sz w:val="16"/>
      </w:rPr>
      <w:fldChar w:fldCharType="separate"/>
    </w:r>
    <w:r w:rsidRPr="00693A80">
      <w:rPr>
        <w:rStyle w:val="Numeropagina"/>
        <w:rFonts w:ascii="Arial" w:hAnsi="Arial" w:cs="Arial"/>
        <w:noProof/>
        <w:color w:val="AEAAAA"/>
        <w:sz w:val="16"/>
      </w:rPr>
      <w:t>1</w:t>
    </w:r>
    <w:r w:rsidRPr="00693A80">
      <w:rPr>
        <w:rStyle w:val="Numeropagina"/>
        <w:rFonts w:ascii="Arial" w:hAnsi="Arial" w:cs="Arial"/>
        <w:color w:val="AEAAAA"/>
        <w:sz w:val="16"/>
      </w:rPr>
      <w:fldChar w:fldCharType="end"/>
    </w:r>
  </w:p>
  <w:p w:rsidR="008B50FD" w:rsidRDefault="008B50FD" w:rsidP="00693A80">
    <w:pPr>
      <w:pStyle w:val="StilePidiPagina"/>
      <w:pBdr>
        <w:left w:val="none" w:sz="0" w:space="0" w:color="auto"/>
      </w:pBdr>
      <w:ind w:left="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191" w:rsidRDefault="009E6191">
      <w:r>
        <w:separator/>
      </w:r>
    </w:p>
  </w:footnote>
  <w:footnote w:type="continuationSeparator" w:id="0">
    <w:p w:rsidR="009E6191" w:rsidRDefault="009E6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0FD" w:rsidRDefault="008B50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0FD" w:rsidRDefault="007158D6" w:rsidP="00093BB6">
    <w:pPr>
      <w:pStyle w:val="Intestazione"/>
      <w:ind w:left="-2381"/>
    </w:pPr>
    <w:r>
      <w:rPr>
        <w:noProof/>
        <w:lang w:eastAsia="it-IT" w:bidi="ar-SA"/>
      </w:rPr>
      <w:drawing>
        <wp:inline distT="0" distB="0" distL="0" distR="0">
          <wp:extent cx="7595870" cy="1082675"/>
          <wp:effectExtent l="0" t="0" r="0" b="0"/>
          <wp:docPr id="5" name="Immagine 1" descr="dida heade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ida header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82675"/>
                  </a:xfrm>
                  <a:prstGeom prst="rect">
                    <a:avLst/>
                  </a:prstGeom>
                  <a:noFill/>
                  <a:ln>
                    <a:noFill/>
                  </a:ln>
                </pic:spPr>
              </pic:pic>
            </a:graphicData>
          </a:graphic>
        </wp:inline>
      </w:drawing>
    </w:r>
  </w:p>
  <w:p w:rsidR="008B50FD" w:rsidRDefault="008B50FD">
    <w:pPr>
      <w:pStyle w:val="Intestazione"/>
    </w:pPr>
  </w:p>
  <w:p w:rsidR="008B50FD" w:rsidRDefault="008B50FD">
    <w:pPr>
      <w:pStyle w:val="Intestazione"/>
    </w:pPr>
  </w:p>
  <w:p w:rsidR="008B50FD" w:rsidRDefault="008B50F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0FD" w:rsidRDefault="007158D6" w:rsidP="00093BB6">
    <w:pPr>
      <w:ind w:left="-2381"/>
      <w:jc w:val="right"/>
    </w:pPr>
    <w:r>
      <w:rPr>
        <w:noProof/>
        <w:lang w:eastAsia="it-IT" w:bidi="ar-SA"/>
      </w:rPr>
      <w:drawing>
        <wp:inline distT="0" distB="0" distL="0" distR="0">
          <wp:extent cx="7595870" cy="1572260"/>
          <wp:effectExtent l="0" t="0" r="0" b="0"/>
          <wp:docPr id="4" name="Immagine 2" descr="dida 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ida hea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57226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1" layoutInCell="1" allowOverlap="1" wp14:anchorId="026D52FC">
              <wp:simplePos x="0" y="0"/>
              <wp:positionH relativeFrom="column">
                <wp:posOffset>2679065</wp:posOffset>
              </wp:positionH>
              <wp:positionV relativeFrom="paragraph">
                <wp:posOffset>-38735</wp:posOffset>
              </wp:positionV>
              <wp:extent cx="2602865" cy="123825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2865" cy="1238250"/>
                      </a:xfrm>
                      <a:prstGeom prst="rect">
                        <a:avLst/>
                      </a:prstGeom>
                      <a:solidFill>
                        <a:srgbClr val="FFFFFF"/>
                      </a:solidFill>
                      <a:ln w="9525">
                        <a:noFill/>
                        <a:miter lim="800000"/>
                        <a:headEnd/>
                        <a:tailEnd/>
                      </a:ln>
                    </wps:spPr>
                    <wps:txbx>
                      <w:txbxContent>
                        <w:p w:rsidR="008B50FD" w:rsidRPr="00FB2043" w:rsidRDefault="008B50FD"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D52FC"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" stroked="f">
              <v:textbox>
                <w:txbxContent>
                  <w:p w:rsidR="008B50FD" w:rsidRPr="00FB2043" w:rsidRDefault="008B50FD"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B2A88"/>
    <w:multiLevelType w:val="hybridMultilevel"/>
    <w:tmpl w:val="912A75AE"/>
    <w:lvl w:ilvl="0" w:tplc="7286DBD2">
      <w:numFmt w:val="bullet"/>
      <w:lvlText w:val="-"/>
      <w:lvlJc w:val="left"/>
      <w:pPr>
        <w:ind w:left="1060" w:hanging="70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07337B"/>
    <w:multiLevelType w:val="hybridMultilevel"/>
    <w:tmpl w:val="842CE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306A21"/>
    <w:multiLevelType w:val="hybridMultilevel"/>
    <w:tmpl w:val="FF2CF3DA"/>
    <w:lvl w:ilvl="0" w:tplc="FB4E8AE6">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ED339D"/>
    <w:multiLevelType w:val="hybridMultilevel"/>
    <w:tmpl w:val="A1EA2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5A"/>
    <w:rsid w:val="0003652D"/>
    <w:rsid w:val="00055F9F"/>
    <w:rsid w:val="0008316F"/>
    <w:rsid w:val="00093BB6"/>
    <w:rsid w:val="001F7C96"/>
    <w:rsid w:val="00267579"/>
    <w:rsid w:val="002C0278"/>
    <w:rsid w:val="00393DF5"/>
    <w:rsid w:val="003A33DB"/>
    <w:rsid w:val="003B55FB"/>
    <w:rsid w:val="003F4557"/>
    <w:rsid w:val="004424CA"/>
    <w:rsid w:val="004A695A"/>
    <w:rsid w:val="00522D12"/>
    <w:rsid w:val="005515CC"/>
    <w:rsid w:val="005B7473"/>
    <w:rsid w:val="005C2ABC"/>
    <w:rsid w:val="005C33A9"/>
    <w:rsid w:val="00643E41"/>
    <w:rsid w:val="00662227"/>
    <w:rsid w:val="00662F58"/>
    <w:rsid w:val="00693A80"/>
    <w:rsid w:val="006A407E"/>
    <w:rsid w:val="006B7D0C"/>
    <w:rsid w:val="00706CB9"/>
    <w:rsid w:val="00712443"/>
    <w:rsid w:val="007158D6"/>
    <w:rsid w:val="007B5D5D"/>
    <w:rsid w:val="007B78FC"/>
    <w:rsid w:val="008B50FD"/>
    <w:rsid w:val="008F1EC1"/>
    <w:rsid w:val="00993C0D"/>
    <w:rsid w:val="009C0643"/>
    <w:rsid w:val="009E6191"/>
    <w:rsid w:val="00A0269E"/>
    <w:rsid w:val="00A32902"/>
    <w:rsid w:val="00A700CE"/>
    <w:rsid w:val="00A94B72"/>
    <w:rsid w:val="00B013E0"/>
    <w:rsid w:val="00B01EC0"/>
    <w:rsid w:val="00B1477D"/>
    <w:rsid w:val="00B202BB"/>
    <w:rsid w:val="00B60839"/>
    <w:rsid w:val="00B64CAB"/>
    <w:rsid w:val="00BF4360"/>
    <w:rsid w:val="00BF55B6"/>
    <w:rsid w:val="00C233EA"/>
    <w:rsid w:val="00C7141A"/>
    <w:rsid w:val="00C765ED"/>
    <w:rsid w:val="00CB4B31"/>
    <w:rsid w:val="00CB609B"/>
    <w:rsid w:val="00CE5D70"/>
    <w:rsid w:val="00D37E8E"/>
    <w:rsid w:val="00D7562E"/>
    <w:rsid w:val="00D85173"/>
    <w:rsid w:val="00DD3825"/>
    <w:rsid w:val="00E85047"/>
    <w:rsid w:val="00E8732F"/>
    <w:rsid w:val="00F0436C"/>
    <w:rsid w:val="00F047D2"/>
    <w:rsid w:val="00FB2043"/>
    <w:rsid w:val="00FD7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chartTrackingRefBased/>
  <w15:docId w15:val="{6DAB7330-C031-8440-9693-99DCD554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ocked="0"/>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e">
    <w:name w:val="Normal"/>
    <w:qFormat/>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testo"/>
    <w:locked/>
    <w:pPr>
      <w:keepNext/>
      <w:spacing w:before="240" w:after="120"/>
    </w:pPr>
    <w:rPr>
      <w:rFonts w:ascii="Arial" w:eastAsia="Microsoft YaHei" w:hAnsi="Arial"/>
      <w:sz w:val="28"/>
      <w:szCs w:val="28"/>
    </w:rPr>
  </w:style>
  <w:style w:type="paragraph" w:styleId="Corpotesto">
    <w:name w:val="Body Text"/>
    <w:basedOn w:val="Normale"/>
    <w:locked/>
    <w:pPr>
      <w:spacing w:after="120"/>
    </w:pPr>
  </w:style>
  <w:style w:type="paragraph" w:styleId="Elenco">
    <w:name w:val="List"/>
    <w:basedOn w:val="Corpo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style>
  <w:style w:type="paragraph" w:styleId="Pidipagina">
    <w:name w:val="footer"/>
    <w:basedOn w:val="Normale"/>
    <w:link w:val="PidipaginaCarattere"/>
    <w:locked/>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link w:val="NormaleDiDA"/>
    <w:rsid w:val="007B78FC"/>
    <w:rPr>
      <w:rFonts w:ascii="Arial" w:eastAsia="SimSun" w:hAnsi="Arial" w:cs="Arial"/>
      <w:kern w:val="1"/>
      <w:lang w:eastAsia="zh-CN" w:bidi="hi-IN"/>
    </w:rPr>
  </w:style>
  <w:style w:type="character" w:styleId="Numeropagina">
    <w:name w:val="page number"/>
    <w:basedOn w:val="Carpredefinitoparagrafo"/>
    <w:uiPriority w:val="99"/>
    <w:semiHidden/>
    <w:unhideWhenUsed/>
    <w:locked/>
    <w:rsid w:val="0069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452400">
      <w:bodyDiv w:val="1"/>
      <w:marLeft w:val="0"/>
      <w:marRight w:val="0"/>
      <w:marTop w:val="0"/>
      <w:marBottom w:val="0"/>
      <w:divBdr>
        <w:top w:val="none" w:sz="0" w:space="0" w:color="auto"/>
        <w:left w:val="none" w:sz="0" w:space="0" w:color="auto"/>
        <w:bottom w:val="none" w:sz="0" w:space="0" w:color="auto"/>
        <w:right w:val="none" w:sz="0" w:space="0" w:color="auto"/>
      </w:divBdr>
    </w:div>
    <w:div w:id="12415276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LACIE%20SHARE/CloudStation/DIDA/internazionalizzazione/Schema%20quadro%20Accordo%20Dipartimentale%20MoU.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66D5-162B-BE4D-BA98-46420B94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Schema quadro Accordo Dipartimentale MoU.dotx</Template>
  <TotalTime>1</TotalTime>
  <Pages>4</Pages>
  <Words>1200</Words>
  <Characters>6845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8029</CharactersWithSpaces>
  <SharedDoc>false</SharedDoc>
  <HLinks>
    <vt:vector size="12" baseType="variant">
      <vt:variant>
        <vt:i4>3866693</vt:i4>
      </vt:variant>
      <vt:variant>
        <vt:i4>3</vt:i4>
      </vt:variant>
      <vt:variant>
        <vt:i4>0</vt:i4>
      </vt:variant>
      <vt:variant>
        <vt:i4>5</vt:i4>
      </vt:variant>
      <vt:variant>
        <vt:lpwstr>mailto:xxxx@pec.unifi.it</vt:lpwstr>
      </vt:variant>
      <vt:variant>
        <vt:lpwstr/>
      </vt:variant>
      <vt:variant>
        <vt:i4>393260</vt:i4>
      </vt:variant>
      <vt:variant>
        <vt:i4>0</vt:i4>
      </vt:variant>
      <vt:variant>
        <vt:i4>0</vt:i4>
      </vt:variant>
      <vt:variant>
        <vt:i4>5</vt:i4>
      </vt:variant>
      <vt:variant>
        <vt:lpwstr>mailto:xxxxxxxxx@unifi.it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1</cp:revision>
  <cp:lastPrinted>2019-11-05T13:40:00Z</cp:lastPrinted>
  <dcterms:created xsi:type="dcterms:W3CDTF">2020-01-09T15:04:00Z</dcterms:created>
  <dcterms:modified xsi:type="dcterms:W3CDTF">2020-01-09T15:05:00Z</dcterms:modified>
</cp:coreProperties>
</file>